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CF6E" w14:textId="77777777" w:rsidR="00AE6974" w:rsidRPr="00D352E7" w:rsidRDefault="00AE6974" w:rsidP="0076791A">
      <w:pPr>
        <w:pStyle w:val="NoSpacing"/>
        <w:jc w:val="center"/>
        <w:rPr>
          <w:rFonts w:ascii="Calibri" w:hAnsi="Calibri" w:cs="Calibri"/>
        </w:rPr>
      </w:pPr>
      <w:bookmarkStart w:id="0" w:name="_GoBack"/>
      <w:bookmarkEnd w:id="0"/>
    </w:p>
    <w:p w14:paraId="462F7F0F" w14:textId="77777777" w:rsidR="00AE6974" w:rsidRPr="00D352E7" w:rsidRDefault="00EE0023" w:rsidP="0076791A">
      <w:pPr>
        <w:pStyle w:val="NoSpacing"/>
        <w:jc w:val="center"/>
        <w:rPr>
          <w:rFonts w:ascii="Calibri" w:hAnsi="Calibri" w:cs="Calibri"/>
        </w:rPr>
      </w:pPr>
      <w:r w:rsidRPr="00D352E7">
        <w:rPr>
          <w:rFonts w:ascii="Calibri" w:hAnsi="Calibri" w:cs="Calibri"/>
          <w:b/>
          <w:bCs/>
        </w:rPr>
        <w:t>TOWN OF WILTON, NH</w:t>
      </w:r>
    </w:p>
    <w:p w14:paraId="272A42F5" w14:textId="77777777" w:rsidR="00AE6974" w:rsidRPr="00D352E7" w:rsidRDefault="00AE6974" w:rsidP="0076791A">
      <w:pPr>
        <w:pStyle w:val="NoSpacing"/>
        <w:jc w:val="center"/>
        <w:rPr>
          <w:rFonts w:ascii="Calibri" w:hAnsi="Calibri" w:cs="Calibri"/>
        </w:rPr>
      </w:pPr>
      <w:r w:rsidRPr="00D352E7">
        <w:rPr>
          <w:rFonts w:ascii="Calibri" w:hAnsi="Calibri" w:cs="Calibri"/>
          <w:b/>
          <w:bCs/>
        </w:rPr>
        <w:t>TOWN WARRANT</w:t>
      </w:r>
      <w:r w:rsidR="00EE0023" w:rsidRPr="00D352E7">
        <w:rPr>
          <w:rFonts w:ascii="Calibri" w:hAnsi="Calibri" w:cs="Calibri"/>
          <w:b/>
          <w:bCs/>
        </w:rPr>
        <w:t xml:space="preserve"> ARTICLES</w:t>
      </w:r>
    </w:p>
    <w:p w14:paraId="1B57890C" w14:textId="77777777" w:rsidR="00AE6974" w:rsidRPr="00D352E7" w:rsidRDefault="00AE6974" w:rsidP="0076791A">
      <w:pPr>
        <w:pStyle w:val="NoSpacing"/>
        <w:rPr>
          <w:rFonts w:ascii="Calibri" w:hAnsi="Calibri" w:cs="Calibri"/>
        </w:rPr>
      </w:pPr>
    </w:p>
    <w:p w14:paraId="08315540" w14:textId="566D0EE0" w:rsidR="00AE6974" w:rsidRPr="00D352E7" w:rsidRDefault="00AE6974" w:rsidP="0076791A">
      <w:pPr>
        <w:pStyle w:val="NoSpacing"/>
        <w:rPr>
          <w:rFonts w:ascii="Calibri" w:hAnsi="Calibri" w:cs="Calibri"/>
          <w:b/>
          <w:bCs/>
        </w:rPr>
      </w:pPr>
      <w:r w:rsidRPr="00D352E7">
        <w:rPr>
          <w:rFonts w:ascii="Calibri" w:hAnsi="Calibri" w:cs="Calibri"/>
          <w:b/>
          <w:bCs/>
        </w:rPr>
        <w:t xml:space="preserve">1. Are you in favor of the adoption of Amendment No. 1 </w:t>
      </w:r>
      <w:r w:rsidR="00F3003B">
        <w:rPr>
          <w:rFonts w:ascii="Calibri" w:hAnsi="Calibri" w:cs="Calibri"/>
          <w:b/>
          <w:bCs/>
        </w:rPr>
        <w:t xml:space="preserve">to the Town of Wilton Zoning Ordinance, </w:t>
      </w:r>
      <w:r w:rsidRPr="00D352E7">
        <w:rPr>
          <w:rFonts w:ascii="Calibri" w:hAnsi="Calibri" w:cs="Calibri"/>
          <w:b/>
          <w:bCs/>
        </w:rPr>
        <w:t>as proposed by the Planning Board</w:t>
      </w:r>
      <w:r w:rsidR="00F3003B" w:rsidRPr="00E74FDB">
        <w:rPr>
          <w:rFonts w:ascii="Calibri" w:hAnsi="Calibri" w:cs="Calibri"/>
          <w:b/>
          <w:bCs/>
        </w:rPr>
        <w:t xml:space="preserve">, which would </w:t>
      </w:r>
      <w:r w:rsidR="009F16F9">
        <w:rPr>
          <w:rFonts w:ascii="Calibri" w:hAnsi="Calibri" w:cs="Calibri"/>
          <w:b/>
          <w:bCs/>
        </w:rPr>
        <w:t xml:space="preserve">comprehensively </w:t>
      </w:r>
      <w:r w:rsidR="00A076F2" w:rsidRPr="00737C95">
        <w:rPr>
          <w:rFonts w:ascii="Calibri" w:hAnsi="Calibri" w:cs="Calibri"/>
          <w:b/>
          <w:bCs/>
        </w:rPr>
        <w:t xml:space="preserve">address wetlands and water bodies and clarify the protection </w:t>
      </w:r>
      <w:r w:rsidR="00E74FDB" w:rsidRPr="00737C95">
        <w:rPr>
          <w:rFonts w:ascii="Calibri" w:hAnsi="Calibri" w:cs="Calibri"/>
          <w:b/>
          <w:bCs/>
        </w:rPr>
        <w:t xml:space="preserve">from development </w:t>
      </w:r>
      <w:r w:rsidR="00A076F2" w:rsidRPr="00737C95">
        <w:rPr>
          <w:rFonts w:ascii="Calibri" w:hAnsi="Calibri" w:cs="Calibri"/>
          <w:b/>
          <w:bCs/>
        </w:rPr>
        <w:t>such areas</w:t>
      </w:r>
      <w:r w:rsidR="00E74FDB" w:rsidRPr="00737C95">
        <w:rPr>
          <w:rFonts w:ascii="Calibri" w:hAnsi="Calibri" w:cs="Calibri"/>
          <w:b/>
          <w:bCs/>
        </w:rPr>
        <w:t xml:space="preserve"> would receive</w:t>
      </w:r>
      <w:r w:rsidR="000A61D0">
        <w:rPr>
          <w:rFonts w:ascii="Calibri" w:hAnsi="Calibri" w:cs="Calibri"/>
          <w:b/>
          <w:bCs/>
        </w:rPr>
        <w:t>, as follows</w:t>
      </w:r>
      <w:r w:rsidR="00C930A1">
        <w:rPr>
          <w:rFonts w:ascii="Calibri" w:hAnsi="Calibri" w:cs="Calibri"/>
          <w:b/>
          <w:bCs/>
        </w:rPr>
        <w:t>:</w:t>
      </w:r>
    </w:p>
    <w:p w14:paraId="67A01B17" w14:textId="77777777" w:rsidR="0076791A" w:rsidRPr="00D352E7" w:rsidRDefault="0076791A" w:rsidP="0076791A">
      <w:pPr>
        <w:pStyle w:val="NoSpacing"/>
        <w:rPr>
          <w:rFonts w:ascii="Calibri" w:hAnsi="Calibri" w:cs="Calibri"/>
        </w:rPr>
      </w:pPr>
    </w:p>
    <w:p w14:paraId="043C2CF5" w14:textId="337A71A3" w:rsidR="002A35A8" w:rsidRPr="00D352E7" w:rsidRDefault="002A35A8" w:rsidP="0076791A">
      <w:pPr>
        <w:pStyle w:val="NoSpacing"/>
        <w:rPr>
          <w:rFonts w:ascii="Calibri" w:hAnsi="Calibri" w:cs="Calibri"/>
        </w:rPr>
      </w:pPr>
      <w:r w:rsidRPr="00D352E7">
        <w:rPr>
          <w:rFonts w:ascii="Calibri" w:hAnsi="Calibri" w:cs="Calibri"/>
        </w:rPr>
        <w:t xml:space="preserve">ADOPT </w:t>
      </w:r>
      <w:r w:rsidR="0076791A" w:rsidRPr="00D352E7">
        <w:rPr>
          <w:rFonts w:ascii="Calibri" w:hAnsi="Calibri" w:cs="Calibri"/>
        </w:rPr>
        <w:t xml:space="preserve">Section 3.1.21-a, </w:t>
      </w:r>
      <w:r w:rsidR="00F3003B">
        <w:rPr>
          <w:rFonts w:ascii="Calibri" w:hAnsi="Calibri" w:cs="Calibri"/>
        </w:rPr>
        <w:t xml:space="preserve">a </w:t>
      </w:r>
      <w:r w:rsidRPr="00D352E7">
        <w:rPr>
          <w:rFonts w:ascii="Calibri" w:hAnsi="Calibri" w:cs="Calibri"/>
        </w:rPr>
        <w:t>new definition</w:t>
      </w:r>
      <w:r w:rsidR="00C930A1">
        <w:rPr>
          <w:rFonts w:ascii="Calibri" w:hAnsi="Calibri" w:cs="Calibri"/>
        </w:rPr>
        <w:t>,</w:t>
      </w:r>
      <w:r w:rsidRPr="00D352E7">
        <w:rPr>
          <w:rFonts w:ascii="Calibri" w:hAnsi="Calibri" w:cs="Calibri"/>
        </w:rPr>
        <w:t xml:space="preserve"> “</w:t>
      </w:r>
      <w:r w:rsidR="00F3003B">
        <w:rPr>
          <w:rFonts w:ascii="Calibri" w:hAnsi="Calibri" w:cs="Calibri"/>
        </w:rPr>
        <w:t>m</w:t>
      </w:r>
      <w:r w:rsidRPr="00D352E7">
        <w:rPr>
          <w:rFonts w:ascii="Calibri" w:hAnsi="Calibri" w:cs="Calibri"/>
        </w:rPr>
        <w:t xml:space="preserve">ean </w:t>
      </w:r>
      <w:r w:rsidR="00F3003B">
        <w:rPr>
          <w:rFonts w:ascii="Calibri" w:hAnsi="Calibri" w:cs="Calibri"/>
        </w:rPr>
        <w:t>h</w:t>
      </w:r>
      <w:r w:rsidRPr="00D352E7">
        <w:rPr>
          <w:rFonts w:ascii="Calibri" w:hAnsi="Calibri" w:cs="Calibri"/>
        </w:rPr>
        <w:t xml:space="preserve">igh </w:t>
      </w:r>
      <w:r w:rsidR="00F3003B">
        <w:rPr>
          <w:rFonts w:ascii="Calibri" w:hAnsi="Calibri" w:cs="Calibri"/>
        </w:rPr>
        <w:t>w</w:t>
      </w:r>
      <w:r w:rsidRPr="00D352E7">
        <w:rPr>
          <w:rFonts w:ascii="Calibri" w:hAnsi="Calibri" w:cs="Calibri"/>
        </w:rPr>
        <w:t xml:space="preserve">ater </w:t>
      </w:r>
      <w:r w:rsidR="00F3003B">
        <w:rPr>
          <w:rFonts w:ascii="Calibri" w:hAnsi="Calibri" w:cs="Calibri"/>
        </w:rPr>
        <w:t>l</w:t>
      </w:r>
      <w:r w:rsidRPr="00D352E7">
        <w:rPr>
          <w:rFonts w:ascii="Calibri" w:hAnsi="Calibri" w:cs="Calibri"/>
        </w:rPr>
        <w:t>evel</w:t>
      </w:r>
      <w:r w:rsidR="00C930A1">
        <w:rPr>
          <w:rFonts w:ascii="Calibri" w:hAnsi="Calibri" w:cs="Calibri"/>
        </w:rPr>
        <w:t>,</w:t>
      </w:r>
      <w:r w:rsidR="00F3003B">
        <w:rPr>
          <w:rFonts w:ascii="Calibri" w:hAnsi="Calibri" w:cs="Calibri"/>
        </w:rPr>
        <w:t>”</w:t>
      </w:r>
      <w:r w:rsidR="00F3003B" w:rsidRPr="00D352E7">
        <w:rPr>
          <w:rFonts w:ascii="Calibri" w:hAnsi="Calibri" w:cs="Calibri"/>
        </w:rPr>
        <w:t xml:space="preserve"> </w:t>
      </w:r>
      <w:r w:rsidR="00C930A1">
        <w:rPr>
          <w:rFonts w:ascii="Calibri" w:hAnsi="Calibri" w:cs="Calibri"/>
        </w:rPr>
        <w:t xml:space="preserve">which would be </w:t>
      </w:r>
      <w:r w:rsidR="00DE37BE" w:rsidRPr="00D352E7">
        <w:rPr>
          <w:rFonts w:ascii="Calibri" w:hAnsi="Calibri" w:cs="Calibri"/>
        </w:rPr>
        <w:t>determined by the line on the shore running parallel to the water body</w:t>
      </w:r>
      <w:r w:rsidR="000725FB">
        <w:rPr>
          <w:rFonts w:ascii="Calibri" w:hAnsi="Calibri" w:cs="Calibri"/>
        </w:rPr>
        <w:t xml:space="preserve"> that defines the high level of the water body, as </w:t>
      </w:r>
      <w:r w:rsidRPr="00D352E7">
        <w:rPr>
          <w:rFonts w:ascii="Calibri" w:hAnsi="Calibri" w:cs="Calibri"/>
        </w:rPr>
        <w:t>indicated by physical characteristics such as a clear, natural line impressed on the immediate bank, shelving, changes in the character of soil, destruction of terrestrial vegetation, the presence of litter or debris, or other appropriate means that consider the characteristics of the surrounding areas.</w:t>
      </w:r>
      <w:r w:rsidR="000725FB">
        <w:rPr>
          <w:rFonts w:ascii="Calibri" w:hAnsi="Calibri" w:cs="Calibri"/>
        </w:rPr>
        <w:t xml:space="preserve">  </w:t>
      </w:r>
    </w:p>
    <w:p w14:paraId="13956030" w14:textId="77777777" w:rsidR="0076791A" w:rsidRPr="00D352E7" w:rsidRDefault="0076791A" w:rsidP="0076791A">
      <w:pPr>
        <w:pStyle w:val="NoSpacing"/>
        <w:rPr>
          <w:rFonts w:ascii="Calibri" w:hAnsi="Calibri" w:cs="Calibri"/>
        </w:rPr>
      </w:pPr>
    </w:p>
    <w:p w14:paraId="7C4F1674" w14:textId="1C6EF465" w:rsidR="000725FB" w:rsidRDefault="002A35A8" w:rsidP="0076791A">
      <w:pPr>
        <w:pStyle w:val="NoSpacing"/>
        <w:rPr>
          <w:rFonts w:ascii="Calibri" w:hAnsi="Calibri" w:cs="Calibri"/>
        </w:rPr>
      </w:pPr>
      <w:r w:rsidRPr="00D352E7">
        <w:rPr>
          <w:rFonts w:ascii="Calibri" w:hAnsi="Calibri" w:cs="Calibri"/>
        </w:rPr>
        <w:t xml:space="preserve">ADOPT </w:t>
      </w:r>
      <w:r w:rsidR="0076791A" w:rsidRPr="00D352E7">
        <w:rPr>
          <w:rFonts w:ascii="Calibri" w:hAnsi="Calibri" w:cs="Calibri"/>
        </w:rPr>
        <w:t xml:space="preserve">Section 3.1.34-a, </w:t>
      </w:r>
      <w:r w:rsidR="000725FB">
        <w:rPr>
          <w:rFonts w:ascii="Calibri" w:hAnsi="Calibri" w:cs="Calibri"/>
        </w:rPr>
        <w:t xml:space="preserve">a </w:t>
      </w:r>
      <w:r w:rsidRPr="00D352E7">
        <w:rPr>
          <w:rFonts w:ascii="Calibri" w:hAnsi="Calibri" w:cs="Calibri"/>
        </w:rPr>
        <w:t>new definition</w:t>
      </w:r>
      <w:r w:rsidR="00C930A1">
        <w:rPr>
          <w:rFonts w:ascii="Calibri" w:hAnsi="Calibri" w:cs="Calibri"/>
        </w:rPr>
        <w:t>,</w:t>
      </w:r>
      <w:r w:rsidRPr="00D352E7">
        <w:rPr>
          <w:rFonts w:ascii="Calibri" w:hAnsi="Calibri" w:cs="Calibri"/>
        </w:rPr>
        <w:t xml:space="preserve"> “water body</w:t>
      </w:r>
      <w:r w:rsidR="00C930A1">
        <w:rPr>
          <w:rFonts w:ascii="Calibri" w:hAnsi="Calibri" w:cs="Calibri"/>
        </w:rPr>
        <w:t>,</w:t>
      </w:r>
      <w:r w:rsidR="000725FB">
        <w:rPr>
          <w:rFonts w:ascii="Calibri" w:hAnsi="Calibri" w:cs="Calibri"/>
        </w:rPr>
        <w:t>”</w:t>
      </w:r>
      <w:r w:rsidRPr="00D352E7">
        <w:rPr>
          <w:rFonts w:ascii="Calibri" w:hAnsi="Calibri" w:cs="Calibri"/>
        </w:rPr>
        <w:t xml:space="preserve"> </w:t>
      </w:r>
      <w:r w:rsidR="00C930A1">
        <w:rPr>
          <w:rFonts w:ascii="Calibri" w:hAnsi="Calibri" w:cs="Calibri"/>
        </w:rPr>
        <w:t xml:space="preserve">which would </w:t>
      </w:r>
      <w:r w:rsidR="000725FB">
        <w:rPr>
          <w:rFonts w:ascii="Calibri" w:hAnsi="Calibri" w:cs="Calibri"/>
        </w:rPr>
        <w:t xml:space="preserve">include </w:t>
      </w:r>
      <w:r w:rsidRPr="00D352E7">
        <w:rPr>
          <w:rFonts w:ascii="Calibri" w:hAnsi="Calibri" w:cs="Calibri"/>
        </w:rPr>
        <w:t xml:space="preserve">ponds, lakes, rivers, streams or similar areas </w:t>
      </w:r>
      <w:r w:rsidR="000725FB">
        <w:rPr>
          <w:rFonts w:ascii="Calibri" w:hAnsi="Calibri" w:cs="Calibri"/>
        </w:rPr>
        <w:t xml:space="preserve">up to their mean high water levels, </w:t>
      </w:r>
      <w:r w:rsidRPr="00D352E7">
        <w:rPr>
          <w:rFonts w:ascii="Calibri" w:hAnsi="Calibri" w:cs="Calibri"/>
        </w:rPr>
        <w:t xml:space="preserve">which </w:t>
      </w:r>
      <w:r w:rsidR="000725FB">
        <w:rPr>
          <w:rFonts w:ascii="Calibri" w:hAnsi="Calibri" w:cs="Calibri"/>
        </w:rPr>
        <w:t xml:space="preserve">are not otherwise </w:t>
      </w:r>
      <w:r w:rsidRPr="00D352E7">
        <w:rPr>
          <w:rFonts w:ascii="Calibri" w:hAnsi="Calibri" w:cs="Calibri"/>
        </w:rPr>
        <w:t>defined or protected under the State’s definition of “wetlands”</w:t>
      </w:r>
      <w:r w:rsidR="000725FB">
        <w:rPr>
          <w:rFonts w:ascii="Calibri" w:hAnsi="Calibri" w:cs="Calibri"/>
        </w:rPr>
        <w:t xml:space="preserve"> (see below).</w:t>
      </w:r>
      <w:r w:rsidR="00BE7819" w:rsidRPr="00D352E7">
        <w:rPr>
          <w:rFonts w:ascii="Calibri" w:hAnsi="Calibri" w:cs="Calibri"/>
        </w:rPr>
        <w:t xml:space="preserve"> </w:t>
      </w:r>
    </w:p>
    <w:p w14:paraId="3F368D19" w14:textId="77777777" w:rsidR="00737C95" w:rsidRDefault="00737C95" w:rsidP="0076791A">
      <w:pPr>
        <w:pStyle w:val="NoSpacing"/>
        <w:rPr>
          <w:rFonts w:ascii="Calibri" w:hAnsi="Calibri" w:cs="Calibri"/>
        </w:rPr>
      </w:pPr>
    </w:p>
    <w:p w14:paraId="307513A2" w14:textId="77777777" w:rsidR="0076791A" w:rsidRPr="00D352E7" w:rsidRDefault="0076791A" w:rsidP="0076791A">
      <w:pPr>
        <w:pStyle w:val="NoSpacing"/>
        <w:rPr>
          <w:rFonts w:ascii="Calibri" w:hAnsi="Calibri" w:cs="Calibri"/>
        </w:rPr>
      </w:pPr>
    </w:p>
    <w:p w14:paraId="0A51A788" w14:textId="4E6D0809" w:rsidR="00A076F2" w:rsidRDefault="002A35A8" w:rsidP="0076791A">
      <w:pPr>
        <w:pStyle w:val="NoSpacing"/>
        <w:rPr>
          <w:rFonts w:ascii="Calibri" w:hAnsi="Calibri" w:cs="Calibri"/>
        </w:rPr>
      </w:pPr>
      <w:r w:rsidRPr="00D352E7">
        <w:rPr>
          <w:rFonts w:ascii="Calibri" w:hAnsi="Calibri" w:cs="Calibri"/>
        </w:rPr>
        <w:t>AMEND</w:t>
      </w:r>
      <w:r w:rsidR="0076791A" w:rsidRPr="00D352E7">
        <w:rPr>
          <w:rFonts w:ascii="Calibri" w:hAnsi="Calibri" w:cs="Calibri"/>
        </w:rPr>
        <w:t xml:space="preserve"> Section 3.1.34,</w:t>
      </w:r>
      <w:r w:rsidRPr="00D352E7">
        <w:rPr>
          <w:rFonts w:ascii="Calibri" w:hAnsi="Calibri" w:cs="Calibri"/>
        </w:rPr>
        <w:t xml:space="preserve"> the existing definition “wetlands</w:t>
      </w:r>
      <w:r w:rsidR="00C930A1">
        <w:rPr>
          <w:rFonts w:ascii="Calibri" w:hAnsi="Calibri" w:cs="Calibri"/>
        </w:rPr>
        <w:t>,</w:t>
      </w:r>
      <w:r w:rsidRPr="00D352E7">
        <w:rPr>
          <w:rFonts w:ascii="Calibri" w:hAnsi="Calibri" w:cs="Calibri"/>
        </w:rPr>
        <w:t>”</w:t>
      </w:r>
      <w:r w:rsidR="00BE7819" w:rsidRPr="00D352E7">
        <w:rPr>
          <w:rFonts w:ascii="Calibri" w:hAnsi="Calibri" w:cs="Calibri"/>
        </w:rPr>
        <w:t xml:space="preserve"> </w:t>
      </w:r>
      <w:r w:rsidR="00C930A1">
        <w:rPr>
          <w:rFonts w:ascii="Calibri" w:hAnsi="Calibri" w:cs="Calibri"/>
        </w:rPr>
        <w:t xml:space="preserve">to </w:t>
      </w:r>
      <w:r w:rsidR="000725FB">
        <w:rPr>
          <w:rFonts w:ascii="Calibri" w:hAnsi="Calibri" w:cs="Calibri"/>
        </w:rPr>
        <w:t>define</w:t>
      </w:r>
      <w:r w:rsidR="00C930A1">
        <w:rPr>
          <w:rFonts w:ascii="Calibri" w:hAnsi="Calibri" w:cs="Calibri"/>
        </w:rPr>
        <w:t xml:space="preserve"> </w:t>
      </w:r>
      <w:r w:rsidR="000725FB">
        <w:rPr>
          <w:rFonts w:ascii="Calibri" w:hAnsi="Calibri" w:cs="Calibri"/>
        </w:rPr>
        <w:t>wetlands by reference to Sta</w:t>
      </w:r>
      <w:r w:rsidR="00A076F2">
        <w:rPr>
          <w:rFonts w:ascii="Calibri" w:hAnsi="Calibri" w:cs="Calibri"/>
        </w:rPr>
        <w:t>te law, as required.</w:t>
      </w:r>
    </w:p>
    <w:p w14:paraId="75E0BDED" w14:textId="77777777" w:rsidR="00737C95" w:rsidRDefault="00737C95" w:rsidP="0076791A">
      <w:pPr>
        <w:pStyle w:val="NoSpacing"/>
        <w:rPr>
          <w:rFonts w:ascii="Calibri" w:hAnsi="Calibri" w:cs="Calibri"/>
        </w:rPr>
      </w:pPr>
    </w:p>
    <w:p w14:paraId="167F02F9" w14:textId="5E1C5929" w:rsidR="0076791A" w:rsidRPr="00D352E7" w:rsidRDefault="00A076F2" w:rsidP="0076791A">
      <w:pPr>
        <w:pStyle w:val="NoSpacing"/>
        <w:rPr>
          <w:rFonts w:ascii="Calibri" w:hAnsi="Calibri" w:cs="Calibri"/>
        </w:rPr>
      </w:pPr>
      <w:r>
        <w:rPr>
          <w:rFonts w:ascii="Calibri" w:hAnsi="Calibri" w:cs="Calibri"/>
        </w:rPr>
        <w:t xml:space="preserve">DELETE </w:t>
      </w:r>
      <w:r w:rsidR="0076791A" w:rsidRPr="00D352E7">
        <w:rPr>
          <w:rFonts w:ascii="Calibri" w:hAnsi="Calibri" w:cs="Calibri"/>
        </w:rPr>
        <w:t>Section 3.1.35</w:t>
      </w:r>
      <w:r w:rsidR="00C930A1">
        <w:rPr>
          <w:rFonts w:ascii="Calibri" w:hAnsi="Calibri" w:cs="Calibri"/>
        </w:rPr>
        <w:t>,</w:t>
      </w:r>
      <w:r w:rsidR="0076791A" w:rsidRPr="00D352E7">
        <w:rPr>
          <w:rFonts w:ascii="Calibri" w:hAnsi="Calibri" w:cs="Calibri"/>
        </w:rPr>
        <w:t xml:space="preserve"> Hydric Soils, Section 3.1.36</w:t>
      </w:r>
      <w:r w:rsidR="00C930A1">
        <w:rPr>
          <w:rFonts w:ascii="Calibri" w:hAnsi="Calibri" w:cs="Calibri"/>
        </w:rPr>
        <w:t>,</w:t>
      </w:r>
      <w:r w:rsidR="0076791A" w:rsidRPr="00D352E7">
        <w:rPr>
          <w:rFonts w:ascii="Calibri" w:hAnsi="Calibri" w:cs="Calibri"/>
        </w:rPr>
        <w:t xml:space="preserve"> Hydrophytic Vegetation and Section 3.1.37</w:t>
      </w:r>
      <w:r w:rsidR="00C930A1">
        <w:rPr>
          <w:rFonts w:ascii="Calibri" w:hAnsi="Calibri" w:cs="Calibri"/>
        </w:rPr>
        <w:t>,</w:t>
      </w:r>
      <w:r w:rsidR="0076791A" w:rsidRPr="00D352E7">
        <w:rPr>
          <w:rFonts w:ascii="Calibri" w:hAnsi="Calibri" w:cs="Calibri"/>
        </w:rPr>
        <w:t xml:space="preserve"> Wetlands Hydrology.</w:t>
      </w:r>
      <w:r w:rsidR="00D352E7">
        <w:rPr>
          <w:rFonts w:ascii="Calibri" w:hAnsi="Calibri" w:cs="Calibri"/>
        </w:rPr>
        <w:t xml:space="preserve"> </w:t>
      </w:r>
      <w:r>
        <w:rPr>
          <w:rFonts w:ascii="Calibri" w:hAnsi="Calibri" w:cs="Calibri"/>
        </w:rPr>
        <w:t xml:space="preserve">The updated definition of wetlands eliminates the need for </w:t>
      </w:r>
      <w:r w:rsidR="00D352E7">
        <w:rPr>
          <w:rFonts w:ascii="Calibri" w:hAnsi="Calibri" w:cs="Calibri"/>
        </w:rPr>
        <w:t xml:space="preserve">these three sections. </w:t>
      </w:r>
    </w:p>
    <w:p w14:paraId="21A1CB1F" w14:textId="77777777" w:rsidR="0076791A" w:rsidRPr="00D352E7" w:rsidRDefault="0076791A" w:rsidP="0076791A">
      <w:pPr>
        <w:pStyle w:val="NoSpacing"/>
        <w:rPr>
          <w:rFonts w:ascii="Calibri" w:hAnsi="Calibri" w:cs="Calibri"/>
        </w:rPr>
      </w:pPr>
    </w:p>
    <w:p w14:paraId="56FA34BC" w14:textId="4A00C7D0" w:rsidR="0076791A" w:rsidRDefault="0076791A" w:rsidP="0076791A">
      <w:pPr>
        <w:pStyle w:val="NoSpacing"/>
        <w:rPr>
          <w:rFonts w:ascii="Calibri" w:hAnsi="Calibri" w:cs="Calibri"/>
        </w:rPr>
      </w:pPr>
      <w:r w:rsidRPr="00D352E7">
        <w:rPr>
          <w:rFonts w:ascii="Calibri" w:hAnsi="Calibri" w:cs="Calibri"/>
        </w:rPr>
        <w:t>AMEND Section 4.6.7</w:t>
      </w:r>
      <w:r w:rsidR="00A076F2">
        <w:rPr>
          <w:rFonts w:ascii="Calibri" w:hAnsi="Calibri" w:cs="Calibri"/>
        </w:rPr>
        <w:t>,</w:t>
      </w:r>
      <w:r w:rsidRPr="00D352E7">
        <w:rPr>
          <w:rFonts w:ascii="Calibri" w:hAnsi="Calibri" w:cs="Calibri"/>
        </w:rPr>
        <w:t xml:space="preserve"> Wetlands Conservation District Setback</w:t>
      </w:r>
      <w:r w:rsidR="00C930A1">
        <w:rPr>
          <w:rFonts w:ascii="Calibri" w:hAnsi="Calibri" w:cs="Calibri"/>
        </w:rPr>
        <w:t>,</w:t>
      </w:r>
      <w:r w:rsidR="00A076F2">
        <w:rPr>
          <w:rFonts w:ascii="Calibri" w:hAnsi="Calibri" w:cs="Calibri"/>
        </w:rPr>
        <w:t xml:space="preserve"> to</w:t>
      </w:r>
      <w:r w:rsidR="00D352E7">
        <w:rPr>
          <w:rFonts w:ascii="Calibri" w:hAnsi="Calibri" w:cs="Calibri"/>
        </w:rPr>
        <w:t xml:space="preserve"> </w:t>
      </w:r>
      <w:r w:rsidR="00A076F2">
        <w:rPr>
          <w:rFonts w:ascii="Calibri" w:hAnsi="Calibri" w:cs="Calibri"/>
        </w:rPr>
        <w:t xml:space="preserve">require </w:t>
      </w:r>
      <w:r w:rsidR="00D352E7">
        <w:rPr>
          <w:rFonts w:ascii="Calibri" w:hAnsi="Calibri" w:cs="Calibri"/>
        </w:rPr>
        <w:t xml:space="preserve">water bodies </w:t>
      </w:r>
      <w:r w:rsidR="00A076F2">
        <w:rPr>
          <w:rFonts w:ascii="Calibri" w:hAnsi="Calibri" w:cs="Calibri"/>
        </w:rPr>
        <w:t xml:space="preserve">to </w:t>
      </w:r>
      <w:r w:rsidR="00D352E7">
        <w:rPr>
          <w:rFonts w:ascii="Calibri" w:hAnsi="Calibri" w:cs="Calibri"/>
        </w:rPr>
        <w:t xml:space="preserve">have the same </w:t>
      </w:r>
      <w:r w:rsidRPr="00D352E7">
        <w:rPr>
          <w:rFonts w:ascii="Calibri" w:hAnsi="Calibri" w:cs="Calibri"/>
        </w:rPr>
        <w:t>building setback</w:t>
      </w:r>
      <w:r w:rsidR="00D352E7">
        <w:rPr>
          <w:rFonts w:ascii="Calibri" w:hAnsi="Calibri" w:cs="Calibri"/>
        </w:rPr>
        <w:t xml:space="preserve"> requirements</w:t>
      </w:r>
      <w:r w:rsidRPr="00D352E7">
        <w:rPr>
          <w:rFonts w:ascii="Calibri" w:hAnsi="Calibri" w:cs="Calibri"/>
        </w:rPr>
        <w:t xml:space="preserve"> </w:t>
      </w:r>
      <w:r w:rsidR="00D352E7">
        <w:rPr>
          <w:rFonts w:ascii="Calibri" w:hAnsi="Calibri" w:cs="Calibri"/>
        </w:rPr>
        <w:t>as</w:t>
      </w:r>
      <w:r w:rsidRPr="00D352E7">
        <w:rPr>
          <w:rFonts w:ascii="Calibri" w:hAnsi="Calibri" w:cs="Calibri"/>
        </w:rPr>
        <w:t xml:space="preserve"> wetlands.</w:t>
      </w:r>
    </w:p>
    <w:p w14:paraId="2114E80E" w14:textId="3A17318F" w:rsidR="008C2810" w:rsidRDefault="008C2810" w:rsidP="0076791A">
      <w:pPr>
        <w:pStyle w:val="NoSpacing"/>
        <w:rPr>
          <w:rFonts w:ascii="Calibri" w:hAnsi="Calibri" w:cs="Calibri"/>
        </w:rPr>
      </w:pPr>
    </w:p>
    <w:p w14:paraId="26D517F0" w14:textId="0FC5FDCD" w:rsidR="008C2810" w:rsidRDefault="008C2810" w:rsidP="0076791A">
      <w:pPr>
        <w:pStyle w:val="NoSpacing"/>
        <w:rPr>
          <w:rFonts w:ascii="Calibri" w:hAnsi="Calibri" w:cs="Calibri"/>
        </w:rPr>
      </w:pPr>
      <w:r>
        <w:rPr>
          <w:rFonts w:ascii="Calibri" w:hAnsi="Calibri" w:cs="Calibri"/>
        </w:rPr>
        <w:t xml:space="preserve">AMEND </w:t>
      </w:r>
      <w:r w:rsidR="003216FA">
        <w:rPr>
          <w:rFonts w:ascii="Calibri" w:hAnsi="Calibri" w:cs="Calibri"/>
        </w:rPr>
        <w:t>ten sections of the Ordinance</w:t>
      </w:r>
      <w:r w:rsidR="003D2DE9">
        <w:rPr>
          <w:rFonts w:ascii="Calibri" w:hAnsi="Calibri" w:cs="Calibri"/>
        </w:rPr>
        <w:t xml:space="preserve"> so that requirements</w:t>
      </w:r>
      <w:r w:rsidR="00C930A1">
        <w:rPr>
          <w:rFonts w:ascii="Calibri" w:hAnsi="Calibri" w:cs="Calibri"/>
        </w:rPr>
        <w:t xml:space="preserve"> for lots</w:t>
      </w:r>
      <w:r w:rsidR="003D2DE9">
        <w:rPr>
          <w:rFonts w:ascii="Calibri" w:hAnsi="Calibri" w:cs="Calibri"/>
        </w:rPr>
        <w:t>, sanitary systems</w:t>
      </w:r>
      <w:r w:rsidR="00C930A1">
        <w:rPr>
          <w:rFonts w:ascii="Calibri" w:hAnsi="Calibri" w:cs="Calibri"/>
        </w:rPr>
        <w:t xml:space="preserve"> setbacks</w:t>
      </w:r>
      <w:r w:rsidR="003D2DE9">
        <w:rPr>
          <w:rFonts w:ascii="Calibri" w:hAnsi="Calibri" w:cs="Calibri"/>
        </w:rPr>
        <w:t xml:space="preserve">, area, density and </w:t>
      </w:r>
      <w:r w:rsidR="00C930A1">
        <w:rPr>
          <w:rFonts w:ascii="Calibri" w:hAnsi="Calibri" w:cs="Calibri"/>
        </w:rPr>
        <w:t xml:space="preserve">other </w:t>
      </w:r>
      <w:r w:rsidR="003D2DE9">
        <w:rPr>
          <w:rFonts w:ascii="Calibri" w:hAnsi="Calibri" w:cs="Calibri"/>
        </w:rPr>
        <w:t xml:space="preserve">setbacks, </w:t>
      </w:r>
      <w:r w:rsidR="00C930A1">
        <w:rPr>
          <w:rFonts w:ascii="Calibri" w:hAnsi="Calibri" w:cs="Calibri"/>
        </w:rPr>
        <w:t xml:space="preserve">apply to water bodies, as well </w:t>
      </w:r>
      <w:r w:rsidR="003D2DE9">
        <w:rPr>
          <w:rFonts w:ascii="Calibri" w:hAnsi="Calibri" w:cs="Calibri"/>
        </w:rPr>
        <w:t>as wetlands</w:t>
      </w:r>
      <w:r w:rsidR="00C930A1">
        <w:rPr>
          <w:rFonts w:ascii="Calibri" w:hAnsi="Calibri" w:cs="Calibri"/>
        </w:rPr>
        <w:t>, as follows</w:t>
      </w:r>
      <w:r w:rsidR="003D2DE9">
        <w:rPr>
          <w:rFonts w:ascii="Calibri" w:hAnsi="Calibri" w:cs="Calibri"/>
        </w:rPr>
        <w:t>:</w:t>
      </w:r>
    </w:p>
    <w:p w14:paraId="4D2FC671" w14:textId="340D7D16" w:rsidR="008C2810" w:rsidRDefault="008C2810" w:rsidP="008C2810">
      <w:pPr>
        <w:pStyle w:val="NoSpacing"/>
        <w:numPr>
          <w:ilvl w:val="0"/>
          <w:numId w:val="1"/>
        </w:numPr>
        <w:rPr>
          <w:rFonts w:ascii="Calibri" w:hAnsi="Calibri" w:cs="Calibri"/>
        </w:rPr>
      </w:pPr>
      <w:r>
        <w:rPr>
          <w:rFonts w:ascii="Calibri" w:hAnsi="Calibri" w:cs="Calibri"/>
        </w:rPr>
        <w:t>Section 4.2.1</w:t>
      </w:r>
      <w:r w:rsidR="00C930A1">
        <w:rPr>
          <w:rFonts w:ascii="Calibri" w:hAnsi="Calibri" w:cs="Calibri"/>
        </w:rPr>
        <w:t>,</w:t>
      </w:r>
      <w:r>
        <w:rPr>
          <w:rFonts w:ascii="Calibri" w:hAnsi="Calibri" w:cs="Calibri"/>
        </w:rPr>
        <w:t xml:space="preserve"> </w:t>
      </w:r>
      <w:r w:rsidR="003D2DE9">
        <w:rPr>
          <w:rFonts w:ascii="Calibri" w:hAnsi="Calibri" w:cs="Calibri"/>
        </w:rPr>
        <w:t>Sanitary system setbacks</w:t>
      </w:r>
      <w:r>
        <w:rPr>
          <w:rFonts w:ascii="Calibri" w:hAnsi="Calibri" w:cs="Calibri"/>
        </w:rPr>
        <w:t xml:space="preserve"> (</w:t>
      </w:r>
      <w:r w:rsidR="003D2DE9">
        <w:rPr>
          <w:rFonts w:ascii="Calibri" w:hAnsi="Calibri" w:cs="Calibri"/>
        </w:rPr>
        <w:t>G</w:t>
      </w:r>
      <w:r>
        <w:rPr>
          <w:rFonts w:ascii="Calibri" w:hAnsi="Calibri" w:cs="Calibri"/>
        </w:rPr>
        <w:t xml:space="preserve">eneral </w:t>
      </w:r>
      <w:r w:rsidR="003D2DE9">
        <w:rPr>
          <w:rFonts w:ascii="Calibri" w:hAnsi="Calibri" w:cs="Calibri"/>
        </w:rPr>
        <w:t>P</w:t>
      </w:r>
      <w:r>
        <w:rPr>
          <w:rFonts w:ascii="Calibri" w:hAnsi="Calibri" w:cs="Calibri"/>
        </w:rPr>
        <w:t>rovisions)</w:t>
      </w:r>
    </w:p>
    <w:p w14:paraId="51E5AF9C" w14:textId="6C3F116E" w:rsidR="008C2810" w:rsidRDefault="008C2810" w:rsidP="008C2810">
      <w:pPr>
        <w:pStyle w:val="NoSpacing"/>
        <w:numPr>
          <w:ilvl w:val="0"/>
          <w:numId w:val="1"/>
        </w:numPr>
        <w:rPr>
          <w:rFonts w:ascii="Calibri" w:hAnsi="Calibri" w:cs="Calibri"/>
        </w:rPr>
      </w:pPr>
      <w:r>
        <w:rPr>
          <w:rFonts w:ascii="Calibri" w:hAnsi="Calibri" w:cs="Calibri"/>
        </w:rPr>
        <w:t>Section 5.2.1</w:t>
      </w:r>
      <w:r w:rsidR="00C930A1">
        <w:rPr>
          <w:rFonts w:ascii="Calibri" w:hAnsi="Calibri" w:cs="Calibri"/>
        </w:rPr>
        <w:t>,</w:t>
      </w:r>
      <w:r>
        <w:rPr>
          <w:rFonts w:ascii="Calibri" w:hAnsi="Calibri" w:cs="Calibri"/>
        </w:rPr>
        <w:t xml:space="preserve"> Area </w:t>
      </w:r>
      <w:r w:rsidR="003D2DE9">
        <w:rPr>
          <w:rFonts w:ascii="Calibri" w:hAnsi="Calibri" w:cs="Calibri"/>
        </w:rPr>
        <w:t>l</w:t>
      </w:r>
      <w:r>
        <w:rPr>
          <w:rFonts w:ascii="Calibri" w:hAnsi="Calibri" w:cs="Calibri"/>
        </w:rPr>
        <w:t xml:space="preserve">ot </w:t>
      </w:r>
      <w:r w:rsidR="003D2DE9">
        <w:rPr>
          <w:rFonts w:ascii="Calibri" w:hAnsi="Calibri" w:cs="Calibri"/>
        </w:rPr>
        <w:t>r</w:t>
      </w:r>
      <w:r>
        <w:rPr>
          <w:rFonts w:ascii="Calibri" w:hAnsi="Calibri" w:cs="Calibri"/>
        </w:rPr>
        <w:t>equirements (Residential District)</w:t>
      </w:r>
    </w:p>
    <w:p w14:paraId="266C753B" w14:textId="42D1F532" w:rsidR="008C2810" w:rsidRDefault="008C2810" w:rsidP="008C2810">
      <w:pPr>
        <w:pStyle w:val="NoSpacing"/>
        <w:numPr>
          <w:ilvl w:val="0"/>
          <w:numId w:val="1"/>
        </w:numPr>
        <w:rPr>
          <w:rFonts w:ascii="Calibri" w:hAnsi="Calibri" w:cs="Calibri"/>
        </w:rPr>
      </w:pPr>
      <w:r>
        <w:rPr>
          <w:rFonts w:ascii="Calibri" w:hAnsi="Calibri" w:cs="Calibri"/>
        </w:rPr>
        <w:t>Section 6.2.1</w:t>
      </w:r>
      <w:r w:rsidR="00C930A1">
        <w:rPr>
          <w:rFonts w:ascii="Calibri" w:hAnsi="Calibri" w:cs="Calibri"/>
        </w:rPr>
        <w:t>,</w:t>
      </w:r>
      <w:r>
        <w:rPr>
          <w:rFonts w:ascii="Calibri" w:hAnsi="Calibri" w:cs="Calibri"/>
        </w:rPr>
        <w:t xml:space="preserve"> Area </w:t>
      </w:r>
      <w:r w:rsidR="003D2DE9">
        <w:rPr>
          <w:rFonts w:ascii="Calibri" w:hAnsi="Calibri" w:cs="Calibri"/>
        </w:rPr>
        <w:t>l</w:t>
      </w:r>
      <w:r>
        <w:rPr>
          <w:rFonts w:ascii="Calibri" w:hAnsi="Calibri" w:cs="Calibri"/>
        </w:rPr>
        <w:t xml:space="preserve">ot </w:t>
      </w:r>
      <w:r w:rsidR="003D2DE9">
        <w:rPr>
          <w:rFonts w:ascii="Calibri" w:hAnsi="Calibri" w:cs="Calibri"/>
        </w:rPr>
        <w:t>r</w:t>
      </w:r>
      <w:r>
        <w:rPr>
          <w:rFonts w:ascii="Calibri" w:hAnsi="Calibri" w:cs="Calibri"/>
        </w:rPr>
        <w:t>equirements (General Residence and Agricultural District)</w:t>
      </w:r>
    </w:p>
    <w:p w14:paraId="3E0DBE89" w14:textId="71E9FAD2" w:rsidR="008C2810" w:rsidRDefault="008C2810" w:rsidP="008C2810">
      <w:pPr>
        <w:pStyle w:val="NoSpacing"/>
        <w:numPr>
          <w:ilvl w:val="0"/>
          <w:numId w:val="1"/>
        </w:numPr>
        <w:rPr>
          <w:rFonts w:ascii="Calibri" w:hAnsi="Calibri" w:cs="Calibri"/>
        </w:rPr>
      </w:pPr>
      <w:r>
        <w:rPr>
          <w:rFonts w:ascii="Calibri" w:hAnsi="Calibri" w:cs="Calibri"/>
        </w:rPr>
        <w:t>Section 6.3.1</w:t>
      </w:r>
      <w:r w:rsidR="00C930A1">
        <w:rPr>
          <w:rFonts w:ascii="Calibri" w:hAnsi="Calibri" w:cs="Calibri"/>
        </w:rPr>
        <w:t>,</w:t>
      </w:r>
      <w:r>
        <w:rPr>
          <w:rFonts w:ascii="Calibri" w:hAnsi="Calibri" w:cs="Calibri"/>
        </w:rPr>
        <w:t xml:space="preserve"> Area </w:t>
      </w:r>
      <w:r w:rsidR="003D2DE9">
        <w:rPr>
          <w:rFonts w:ascii="Calibri" w:hAnsi="Calibri" w:cs="Calibri"/>
        </w:rPr>
        <w:t>l</w:t>
      </w:r>
      <w:r>
        <w:rPr>
          <w:rFonts w:ascii="Calibri" w:hAnsi="Calibri" w:cs="Calibri"/>
        </w:rPr>
        <w:t xml:space="preserve">ot </w:t>
      </w:r>
      <w:r w:rsidR="003D2DE9">
        <w:rPr>
          <w:rFonts w:ascii="Calibri" w:hAnsi="Calibri" w:cs="Calibri"/>
        </w:rPr>
        <w:t>r</w:t>
      </w:r>
      <w:r>
        <w:rPr>
          <w:rFonts w:ascii="Calibri" w:hAnsi="Calibri" w:cs="Calibri"/>
        </w:rPr>
        <w:t>equirements for Alternative Lots (General Residence and Agricultural District)</w:t>
      </w:r>
    </w:p>
    <w:p w14:paraId="7A88F013" w14:textId="6799C46E" w:rsidR="008C2810" w:rsidRDefault="008C2810" w:rsidP="008C2810">
      <w:pPr>
        <w:pStyle w:val="NoSpacing"/>
        <w:numPr>
          <w:ilvl w:val="0"/>
          <w:numId w:val="1"/>
        </w:numPr>
        <w:rPr>
          <w:rFonts w:ascii="Calibri" w:hAnsi="Calibri" w:cs="Calibri"/>
        </w:rPr>
      </w:pPr>
      <w:r>
        <w:rPr>
          <w:rFonts w:ascii="Calibri" w:hAnsi="Calibri" w:cs="Calibri"/>
        </w:rPr>
        <w:t>Section 6.4</w:t>
      </w:r>
      <w:r w:rsidR="00C930A1">
        <w:rPr>
          <w:rFonts w:ascii="Calibri" w:hAnsi="Calibri" w:cs="Calibri"/>
        </w:rPr>
        <w:t>,</w:t>
      </w:r>
      <w:r>
        <w:rPr>
          <w:rFonts w:ascii="Calibri" w:hAnsi="Calibri" w:cs="Calibri"/>
        </w:rPr>
        <w:t xml:space="preserve"> Density </w:t>
      </w:r>
      <w:r w:rsidR="003D2DE9">
        <w:rPr>
          <w:rFonts w:ascii="Calibri" w:hAnsi="Calibri" w:cs="Calibri"/>
        </w:rPr>
        <w:t>r</w:t>
      </w:r>
      <w:r>
        <w:rPr>
          <w:rFonts w:ascii="Calibri" w:hAnsi="Calibri" w:cs="Calibri"/>
        </w:rPr>
        <w:t>equirements</w:t>
      </w:r>
      <w:r w:rsidR="003216FA">
        <w:rPr>
          <w:rFonts w:ascii="Calibri" w:hAnsi="Calibri" w:cs="Calibri"/>
        </w:rPr>
        <w:t xml:space="preserve"> for Cluster Developments (General Residence and Agricultural District)</w:t>
      </w:r>
    </w:p>
    <w:p w14:paraId="67BC14CC" w14:textId="67C95673" w:rsidR="003216FA" w:rsidRDefault="003216FA" w:rsidP="008C2810">
      <w:pPr>
        <w:pStyle w:val="NoSpacing"/>
        <w:numPr>
          <w:ilvl w:val="0"/>
          <w:numId w:val="1"/>
        </w:numPr>
        <w:rPr>
          <w:rFonts w:ascii="Calibri" w:hAnsi="Calibri" w:cs="Calibri"/>
        </w:rPr>
      </w:pPr>
      <w:r>
        <w:rPr>
          <w:rFonts w:ascii="Calibri" w:hAnsi="Calibri" w:cs="Calibri"/>
        </w:rPr>
        <w:t>Section 8.2.1</w:t>
      </w:r>
      <w:r w:rsidR="00C930A1">
        <w:rPr>
          <w:rFonts w:ascii="Calibri" w:hAnsi="Calibri" w:cs="Calibri"/>
        </w:rPr>
        <w:t>,</w:t>
      </w:r>
      <w:r>
        <w:rPr>
          <w:rFonts w:ascii="Calibri" w:hAnsi="Calibri" w:cs="Calibri"/>
        </w:rPr>
        <w:t xml:space="preserve"> Area </w:t>
      </w:r>
      <w:r w:rsidR="003D2DE9">
        <w:rPr>
          <w:rFonts w:ascii="Calibri" w:hAnsi="Calibri" w:cs="Calibri"/>
        </w:rPr>
        <w:t>l</w:t>
      </w:r>
      <w:r>
        <w:rPr>
          <w:rFonts w:ascii="Calibri" w:hAnsi="Calibri" w:cs="Calibri"/>
        </w:rPr>
        <w:t xml:space="preserve">ot </w:t>
      </w:r>
      <w:r w:rsidR="003D2DE9">
        <w:rPr>
          <w:rFonts w:ascii="Calibri" w:hAnsi="Calibri" w:cs="Calibri"/>
        </w:rPr>
        <w:t>r</w:t>
      </w:r>
      <w:r>
        <w:rPr>
          <w:rFonts w:ascii="Calibri" w:hAnsi="Calibri" w:cs="Calibri"/>
        </w:rPr>
        <w:t>equirements (Industrial District)</w:t>
      </w:r>
    </w:p>
    <w:p w14:paraId="64A8E62F" w14:textId="0D853EDA" w:rsidR="003216FA" w:rsidRDefault="003216FA" w:rsidP="008C2810">
      <w:pPr>
        <w:pStyle w:val="NoSpacing"/>
        <w:numPr>
          <w:ilvl w:val="0"/>
          <w:numId w:val="1"/>
        </w:numPr>
        <w:rPr>
          <w:rFonts w:ascii="Calibri" w:hAnsi="Calibri" w:cs="Calibri"/>
        </w:rPr>
      </w:pPr>
      <w:r>
        <w:rPr>
          <w:rFonts w:ascii="Calibri" w:hAnsi="Calibri" w:cs="Calibri"/>
        </w:rPr>
        <w:t>Section 9.3</w:t>
      </w:r>
      <w:r w:rsidR="00C930A1">
        <w:rPr>
          <w:rFonts w:ascii="Calibri" w:hAnsi="Calibri" w:cs="Calibri"/>
        </w:rPr>
        <w:t>,</w:t>
      </w:r>
      <w:r>
        <w:rPr>
          <w:rFonts w:ascii="Calibri" w:hAnsi="Calibri" w:cs="Calibri"/>
        </w:rPr>
        <w:t xml:space="preserve"> Area </w:t>
      </w:r>
      <w:r w:rsidR="003D2DE9">
        <w:rPr>
          <w:rFonts w:ascii="Calibri" w:hAnsi="Calibri" w:cs="Calibri"/>
        </w:rPr>
        <w:t>l</w:t>
      </w:r>
      <w:r>
        <w:rPr>
          <w:rFonts w:ascii="Calibri" w:hAnsi="Calibri" w:cs="Calibri"/>
        </w:rPr>
        <w:t xml:space="preserve">ot </w:t>
      </w:r>
      <w:r w:rsidR="003D2DE9">
        <w:rPr>
          <w:rFonts w:ascii="Calibri" w:hAnsi="Calibri" w:cs="Calibri"/>
        </w:rPr>
        <w:t>r</w:t>
      </w:r>
      <w:r>
        <w:rPr>
          <w:rFonts w:ascii="Calibri" w:hAnsi="Calibri" w:cs="Calibri"/>
        </w:rPr>
        <w:t>equirements (Office Park District)</w:t>
      </w:r>
    </w:p>
    <w:p w14:paraId="6EDECB05" w14:textId="058B6E7C" w:rsidR="003216FA" w:rsidRDefault="003216FA" w:rsidP="008C2810">
      <w:pPr>
        <w:pStyle w:val="NoSpacing"/>
        <w:numPr>
          <w:ilvl w:val="0"/>
          <w:numId w:val="1"/>
        </w:numPr>
        <w:rPr>
          <w:rFonts w:ascii="Calibri" w:hAnsi="Calibri" w:cs="Calibri"/>
        </w:rPr>
      </w:pPr>
      <w:r>
        <w:rPr>
          <w:rFonts w:ascii="Calibri" w:hAnsi="Calibri" w:cs="Calibri"/>
        </w:rPr>
        <w:t>Section 14.3</w:t>
      </w:r>
      <w:r w:rsidR="00C930A1">
        <w:rPr>
          <w:rFonts w:ascii="Calibri" w:hAnsi="Calibri" w:cs="Calibri"/>
        </w:rPr>
        <w:t>,</w:t>
      </w:r>
      <w:r>
        <w:rPr>
          <w:rFonts w:ascii="Calibri" w:hAnsi="Calibri" w:cs="Calibri"/>
        </w:rPr>
        <w:t xml:space="preserve"> Area </w:t>
      </w:r>
      <w:r w:rsidR="003D2DE9">
        <w:rPr>
          <w:rFonts w:ascii="Calibri" w:hAnsi="Calibri" w:cs="Calibri"/>
        </w:rPr>
        <w:t>l</w:t>
      </w:r>
      <w:r>
        <w:rPr>
          <w:rFonts w:ascii="Calibri" w:hAnsi="Calibri" w:cs="Calibri"/>
        </w:rPr>
        <w:t xml:space="preserve">ot </w:t>
      </w:r>
      <w:r w:rsidR="003D2DE9">
        <w:rPr>
          <w:rFonts w:ascii="Calibri" w:hAnsi="Calibri" w:cs="Calibri"/>
        </w:rPr>
        <w:t>r</w:t>
      </w:r>
      <w:r>
        <w:rPr>
          <w:rFonts w:ascii="Calibri" w:hAnsi="Calibri" w:cs="Calibri"/>
        </w:rPr>
        <w:t>equirements (Watershed District)</w:t>
      </w:r>
    </w:p>
    <w:p w14:paraId="7134E889" w14:textId="3B27DB42" w:rsidR="003216FA" w:rsidRDefault="003216FA" w:rsidP="008C2810">
      <w:pPr>
        <w:pStyle w:val="NoSpacing"/>
        <w:numPr>
          <w:ilvl w:val="0"/>
          <w:numId w:val="1"/>
        </w:numPr>
        <w:rPr>
          <w:rFonts w:ascii="Calibri" w:hAnsi="Calibri" w:cs="Calibri"/>
        </w:rPr>
      </w:pPr>
      <w:r>
        <w:rPr>
          <w:rFonts w:ascii="Calibri" w:hAnsi="Calibri" w:cs="Calibri"/>
        </w:rPr>
        <w:t>Section 14.3.3</w:t>
      </w:r>
      <w:r w:rsidR="00C930A1">
        <w:rPr>
          <w:rFonts w:ascii="Calibri" w:hAnsi="Calibri" w:cs="Calibri"/>
        </w:rPr>
        <w:t>,</w:t>
      </w:r>
      <w:r>
        <w:rPr>
          <w:rFonts w:ascii="Calibri" w:hAnsi="Calibri" w:cs="Calibri"/>
        </w:rPr>
        <w:t xml:space="preserve"> Setbacks (Watershed District)</w:t>
      </w:r>
    </w:p>
    <w:p w14:paraId="57C5ED48" w14:textId="705DD864" w:rsidR="0076791A" w:rsidRPr="00DB7A0A" w:rsidRDefault="003216FA" w:rsidP="00DB7A0A">
      <w:pPr>
        <w:pStyle w:val="NoSpacing"/>
        <w:numPr>
          <w:ilvl w:val="0"/>
          <w:numId w:val="1"/>
        </w:numPr>
        <w:rPr>
          <w:rFonts w:ascii="Calibri" w:hAnsi="Calibri" w:cs="Calibri"/>
        </w:rPr>
      </w:pPr>
      <w:r>
        <w:rPr>
          <w:rFonts w:ascii="Calibri" w:hAnsi="Calibri" w:cs="Calibri"/>
        </w:rPr>
        <w:t>Section 17.3</w:t>
      </w:r>
      <w:r w:rsidR="00C930A1">
        <w:rPr>
          <w:rFonts w:ascii="Calibri" w:hAnsi="Calibri" w:cs="Calibri"/>
        </w:rPr>
        <w:t>,</w:t>
      </w:r>
      <w:r>
        <w:rPr>
          <w:rFonts w:ascii="Calibri" w:hAnsi="Calibri" w:cs="Calibri"/>
        </w:rPr>
        <w:t xml:space="preserve"> Special </w:t>
      </w:r>
      <w:r w:rsidR="003D2DE9">
        <w:rPr>
          <w:rFonts w:ascii="Calibri" w:hAnsi="Calibri" w:cs="Calibri"/>
        </w:rPr>
        <w:t>e</w:t>
      </w:r>
      <w:r>
        <w:rPr>
          <w:rFonts w:ascii="Calibri" w:hAnsi="Calibri" w:cs="Calibri"/>
        </w:rPr>
        <w:t xml:space="preserve">xception </w:t>
      </w:r>
      <w:r w:rsidR="003D2DE9">
        <w:rPr>
          <w:rFonts w:ascii="Calibri" w:hAnsi="Calibri" w:cs="Calibri"/>
        </w:rPr>
        <w:t>s</w:t>
      </w:r>
      <w:r>
        <w:rPr>
          <w:rFonts w:ascii="Calibri" w:hAnsi="Calibri" w:cs="Calibri"/>
        </w:rPr>
        <w:t>etbacks (Non-Conforming Uses and Buildings</w:t>
      </w:r>
      <w:r w:rsidR="003D2DE9">
        <w:rPr>
          <w:rFonts w:ascii="Calibri" w:hAnsi="Calibri" w:cs="Calibri"/>
        </w:rPr>
        <w:t>)</w:t>
      </w:r>
    </w:p>
    <w:p w14:paraId="54BF98C3" w14:textId="77777777" w:rsidR="00BE7819" w:rsidRPr="00D352E7" w:rsidRDefault="00BE7819" w:rsidP="0076791A">
      <w:pPr>
        <w:pStyle w:val="NoSpacing"/>
        <w:rPr>
          <w:rFonts w:ascii="Calibri" w:hAnsi="Calibri" w:cs="Calibri"/>
        </w:rPr>
      </w:pPr>
    </w:p>
    <w:p w14:paraId="55544ECD" w14:textId="677EA3CA" w:rsidR="00BE7819" w:rsidRPr="00D352E7" w:rsidRDefault="00BE7819" w:rsidP="0076791A">
      <w:pPr>
        <w:pStyle w:val="NoSpacing"/>
        <w:rPr>
          <w:rFonts w:ascii="Calibri" w:hAnsi="Calibri" w:cs="Calibri"/>
        </w:rPr>
      </w:pPr>
      <w:r w:rsidRPr="00D352E7">
        <w:rPr>
          <w:rFonts w:ascii="Calibri" w:hAnsi="Calibri" w:cs="Calibri"/>
        </w:rPr>
        <w:t>AMEND Section 11</w:t>
      </w:r>
      <w:r w:rsidR="00A076F2">
        <w:rPr>
          <w:rFonts w:ascii="Calibri" w:hAnsi="Calibri" w:cs="Calibri"/>
        </w:rPr>
        <w:t>,</w:t>
      </w:r>
      <w:r w:rsidRPr="00D352E7">
        <w:rPr>
          <w:rFonts w:ascii="Calibri" w:hAnsi="Calibri" w:cs="Calibri"/>
        </w:rPr>
        <w:t xml:space="preserve"> Wetlands Conservation District</w:t>
      </w:r>
      <w:r w:rsidR="00A076F2">
        <w:rPr>
          <w:rFonts w:ascii="Calibri" w:hAnsi="Calibri" w:cs="Calibri"/>
        </w:rPr>
        <w:t>,</w:t>
      </w:r>
      <w:r w:rsidRPr="00D352E7">
        <w:rPr>
          <w:rFonts w:ascii="Calibri" w:hAnsi="Calibri" w:cs="Calibri"/>
        </w:rPr>
        <w:t xml:space="preserve"> </w:t>
      </w:r>
      <w:r w:rsidR="003216FA">
        <w:rPr>
          <w:rFonts w:ascii="Calibri" w:hAnsi="Calibri" w:cs="Calibri"/>
        </w:rPr>
        <w:t xml:space="preserve">so that district boundaries and special </w:t>
      </w:r>
      <w:r w:rsidR="00DB7A0A">
        <w:rPr>
          <w:rFonts w:ascii="Calibri" w:hAnsi="Calibri" w:cs="Calibri"/>
        </w:rPr>
        <w:t xml:space="preserve">exceptions </w:t>
      </w:r>
      <w:r w:rsidR="00DB7A0A" w:rsidRPr="00D352E7">
        <w:rPr>
          <w:rFonts w:ascii="Calibri" w:hAnsi="Calibri" w:cs="Calibri"/>
        </w:rPr>
        <w:t>include</w:t>
      </w:r>
      <w:r w:rsidRPr="00D352E7">
        <w:rPr>
          <w:rFonts w:ascii="Calibri" w:hAnsi="Calibri" w:cs="Calibri"/>
        </w:rPr>
        <w:t xml:space="preserve"> both wetlands and water bodies, </w:t>
      </w:r>
      <w:r w:rsidR="00C930A1">
        <w:rPr>
          <w:rFonts w:ascii="Calibri" w:hAnsi="Calibri" w:cs="Calibri"/>
        </w:rPr>
        <w:t xml:space="preserve">and apply </w:t>
      </w:r>
      <w:r w:rsidRPr="00D352E7">
        <w:rPr>
          <w:rFonts w:ascii="Calibri" w:hAnsi="Calibri" w:cs="Calibri"/>
        </w:rPr>
        <w:t>district setback</w:t>
      </w:r>
      <w:r w:rsidR="00A076F2">
        <w:rPr>
          <w:rFonts w:ascii="Calibri" w:hAnsi="Calibri" w:cs="Calibri"/>
        </w:rPr>
        <w:t>s</w:t>
      </w:r>
      <w:r w:rsidRPr="00D352E7">
        <w:rPr>
          <w:rFonts w:ascii="Calibri" w:hAnsi="Calibri" w:cs="Calibri"/>
        </w:rPr>
        <w:t xml:space="preserve"> </w:t>
      </w:r>
      <w:r w:rsidR="00C930A1">
        <w:rPr>
          <w:rFonts w:ascii="Calibri" w:hAnsi="Calibri" w:cs="Calibri"/>
        </w:rPr>
        <w:t xml:space="preserve">to water bodies </w:t>
      </w:r>
      <w:r w:rsidR="00A076F2">
        <w:rPr>
          <w:rFonts w:ascii="Calibri" w:hAnsi="Calibri" w:cs="Calibri"/>
        </w:rPr>
        <w:t xml:space="preserve">as </w:t>
      </w:r>
      <w:r w:rsidR="00C930A1">
        <w:rPr>
          <w:rFonts w:ascii="Calibri" w:hAnsi="Calibri" w:cs="Calibri"/>
        </w:rPr>
        <w:t xml:space="preserve">contemplated </w:t>
      </w:r>
      <w:r w:rsidR="00A076F2">
        <w:rPr>
          <w:rFonts w:ascii="Calibri" w:hAnsi="Calibri" w:cs="Calibri"/>
        </w:rPr>
        <w:t xml:space="preserve">by amended </w:t>
      </w:r>
      <w:r w:rsidRPr="00D352E7">
        <w:rPr>
          <w:rFonts w:ascii="Calibri" w:hAnsi="Calibri" w:cs="Calibri"/>
        </w:rPr>
        <w:t>Section 4.6.7.</w:t>
      </w:r>
    </w:p>
    <w:p w14:paraId="45F9DC27" w14:textId="77777777" w:rsidR="009E46CC" w:rsidRPr="00D352E7" w:rsidRDefault="009E46CC" w:rsidP="0005761C">
      <w:pPr>
        <w:pStyle w:val="NoSpacing"/>
        <w:rPr>
          <w:rFonts w:ascii="Calibri" w:hAnsi="Calibri" w:cs="Calibri"/>
          <w:b/>
          <w:bCs/>
        </w:rPr>
      </w:pPr>
    </w:p>
    <w:p w14:paraId="27DD130F" w14:textId="0720CA12" w:rsidR="008C2810" w:rsidRDefault="007955A0" w:rsidP="008C2810">
      <w:pPr>
        <w:pStyle w:val="NoSpacing"/>
        <w:rPr>
          <w:rFonts w:ascii="Calibri" w:hAnsi="Calibri" w:cs="Calibri"/>
          <w:b/>
          <w:bCs/>
        </w:rPr>
      </w:pPr>
      <w:r>
        <w:rPr>
          <w:rFonts w:ascii="Calibri" w:hAnsi="Calibri" w:cs="Calibri"/>
          <w:b/>
          <w:bCs/>
        </w:rPr>
        <w:t>2</w:t>
      </w:r>
      <w:r w:rsidR="008C2810" w:rsidRPr="00641180">
        <w:rPr>
          <w:rFonts w:ascii="Calibri" w:hAnsi="Calibri" w:cs="Calibri"/>
          <w:b/>
          <w:bCs/>
        </w:rPr>
        <w:t xml:space="preserve">. Are you in favor of the adoption of Amendment No. </w:t>
      </w:r>
      <w:r>
        <w:rPr>
          <w:rFonts w:ascii="Calibri" w:hAnsi="Calibri" w:cs="Calibri"/>
          <w:b/>
          <w:bCs/>
        </w:rPr>
        <w:t>2</w:t>
      </w:r>
      <w:r w:rsidR="008C2810" w:rsidRPr="00641180">
        <w:rPr>
          <w:rFonts w:ascii="Calibri" w:hAnsi="Calibri" w:cs="Calibri"/>
          <w:b/>
          <w:bCs/>
        </w:rPr>
        <w:t xml:space="preserve"> to the Town of Wilton Zoning Ordinance, as proposed by the Planning Board, which would </w:t>
      </w:r>
      <w:r w:rsidR="008C2810">
        <w:rPr>
          <w:rFonts w:ascii="Calibri" w:hAnsi="Calibri" w:cs="Calibri"/>
          <w:b/>
          <w:bCs/>
        </w:rPr>
        <w:t xml:space="preserve">require </w:t>
      </w:r>
      <w:r w:rsidR="00C930A1">
        <w:rPr>
          <w:rFonts w:ascii="Calibri" w:hAnsi="Calibri" w:cs="Calibri"/>
          <w:b/>
          <w:bCs/>
        </w:rPr>
        <w:t xml:space="preserve">wetlands and water bodies to be protected from </w:t>
      </w:r>
      <w:r w:rsidR="008C2810">
        <w:rPr>
          <w:rFonts w:ascii="Calibri" w:hAnsi="Calibri" w:cs="Calibri"/>
          <w:b/>
          <w:bCs/>
        </w:rPr>
        <w:t xml:space="preserve">the </w:t>
      </w:r>
      <w:r w:rsidR="00C930A1">
        <w:rPr>
          <w:rFonts w:ascii="Calibri" w:hAnsi="Calibri" w:cs="Calibri"/>
          <w:b/>
          <w:bCs/>
        </w:rPr>
        <w:t xml:space="preserve">use of fertilizer and certain chemicals, </w:t>
      </w:r>
      <w:r w:rsidR="008C2810" w:rsidRPr="00641180">
        <w:rPr>
          <w:rFonts w:ascii="Calibri" w:hAnsi="Calibri" w:cs="Calibri"/>
          <w:b/>
          <w:bCs/>
        </w:rPr>
        <w:t>as follows:</w:t>
      </w:r>
    </w:p>
    <w:p w14:paraId="6730DEB8" w14:textId="77777777" w:rsidR="008C2810" w:rsidRDefault="008C2810" w:rsidP="008C2810">
      <w:pPr>
        <w:pStyle w:val="NoSpacing"/>
        <w:rPr>
          <w:rFonts w:ascii="Calibri" w:hAnsi="Calibri" w:cs="Calibri"/>
          <w:b/>
          <w:bCs/>
        </w:rPr>
      </w:pPr>
    </w:p>
    <w:p w14:paraId="3A6C03E8" w14:textId="30C40512" w:rsidR="000B0941" w:rsidRPr="00641180" w:rsidRDefault="008C2810" w:rsidP="008C2810">
      <w:pPr>
        <w:pStyle w:val="NoSpacing"/>
        <w:rPr>
          <w:rFonts w:ascii="Calibri" w:hAnsi="Calibri" w:cs="Calibri"/>
        </w:rPr>
      </w:pPr>
      <w:r w:rsidRPr="00641180">
        <w:rPr>
          <w:rFonts w:ascii="Calibri" w:hAnsi="Calibri" w:cs="Calibri"/>
        </w:rPr>
        <w:t xml:space="preserve">ADOPT Section 4.6.8, Wetlands Conservation District Buffer, to </w:t>
      </w:r>
      <w:r w:rsidR="00C930A1">
        <w:rPr>
          <w:rFonts w:ascii="Calibri" w:hAnsi="Calibri" w:cs="Calibri"/>
        </w:rPr>
        <w:t xml:space="preserve">prohibit </w:t>
      </w:r>
      <w:r w:rsidRPr="00641180">
        <w:rPr>
          <w:rFonts w:ascii="Calibri" w:hAnsi="Calibri" w:cs="Calibri"/>
        </w:rPr>
        <w:t xml:space="preserve">the use </w:t>
      </w:r>
      <w:r w:rsidR="00C930A1">
        <w:rPr>
          <w:rFonts w:ascii="Calibri" w:hAnsi="Calibri" w:cs="Calibri"/>
        </w:rPr>
        <w:t xml:space="preserve">of </w:t>
      </w:r>
      <w:r w:rsidRPr="00641180">
        <w:rPr>
          <w:rFonts w:ascii="Calibri" w:hAnsi="Calibri" w:cs="Calibri"/>
        </w:rPr>
        <w:t>fertilizer and other chemicals within 50 feet of wetlands and water bodies.</w:t>
      </w:r>
    </w:p>
    <w:p w14:paraId="07D7F339" w14:textId="77777777" w:rsidR="00696923" w:rsidRDefault="00696923" w:rsidP="0005761C">
      <w:pPr>
        <w:pStyle w:val="NoSpacing"/>
        <w:rPr>
          <w:rFonts w:ascii="Calibri" w:hAnsi="Calibri" w:cs="Calibri"/>
          <w:b/>
          <w:bCs/>
          <w:color w:val="FF0000"/>
        </w:rPr>
      </w:pPr>
    </w:p>
    <w:p w14:paraId="5332D976" w14:textId="7C21F866" w:rsidR="008C2810" w:rsidRPr="008C2810" w:rsidRDefault="007955A0" w:rsidP="008C2810">
      <w:pPr>
        <w:pStyle w:val="NoSpacing"/>
        <w:rPr>
          <w:rFonts w:ascii="Calibri" w:hAnsi="Calibri" w:cs="Calibri"/>
          <w:b/>
          <w:bCs/>
        </w:rPr>
      </w:pPr>
      <w:r>
        <w:rPr>
          <w:rFonts w:ascii="Calibri" w:hAnsi="Calibri" w:cs="Calibri"/>
          <w:b/>
          <w:bCs/>
        </w:rPr>
        <w:lastRenderedPageBreak/>
        <w:t>3</w:t>
      </w:r>
      <w:r w:rsidR="008C2810" w:rsidRPr="008C2810">
        <w:rPr>
          <w:rFonts w:ascii="Calibri" w:hAnsi="Calibri" w:cs="Calibri"/>
          <w:b/>
          <w:bCs/>
        </w:rPr>
        <w:t>.</w:t>
      </w:r>
      <w:r w:rsidR="008C2810">
        <w:rPr>
          <w:rFonts w:ascii="Calibri" w:hAnsi="Calibri" w:cs="Calibri"/>
          <w:b/>
          <w:bCs/>
        </w:rPr>
        <w:t xml:space="preserve"> </w:t>
      </w:r>
      <w:r w:rsidR="008C2810" w:rsidRPr="008C2810">
        <w:rPr>
          <w:rFonts w:ascii="Calibri" w:hAnsi="Calibri" w:cs="Calibri"/>
          <w:b/>
          <w:bCs/>
        </w:rPr>
        <w:t xml:space="preserve">Are you in favor of the adoption of Amendment No. </w:t>
      </w:r>
      <w:r>
        <w:rPr>
          <w:rFonts w:ascii="Calibri" w:hAnsi="Calibri" w:cs="Calibri"/>
          <w:b/>
          <w:bCs/>
        </w:rPr>
        <w:t>3</w:t>
      </w:r>
      <w:r w:rsidR="008C2810" w:rsidRPr="008C2810">
        <w:rPr>
          <w:rFonts w:ascii="Calibri" w:hAnsi="Calibri" w:cs="Calibri"/>
          <w:b/>
          <w:bCs/>
        </w:rPr>
        <w:t xml:space="preserve"> to the Town of Wilton Zoning Ordinance, as proposed by the Planning Board, which would</w:t>
      </w:r>
      <w:r w:rsidR="003D2DE9">
        <w:rPr>
          <w:rFonts w:ascii="Calibri" w:hAnsi="Calibri" w:cs="Calibri"/>
          <w:b/>
          <w:bCs/>
        </w:rPr>
        <w:t xml:space="preserve"> update the definition of </w:t>
      </w:r>
      <w:r w:rsidR="001E4F19">
        <w:rPr>
          <w:rFonts w:ascii="Calibri" w:hAnsi="Calibri" w:cs="Calibri"/>
          <w:b/>
          <w:bCs/>
        </w:rPr>
        <w:t>L</w:t>
      </w:r>
      <w:r w:rsidR="003D2DE9">
        <w:rPr>
          <w:rFonts w:ascii="Calibri" w:hAnsi="Calibri" w:cs="Calibri"/>
          <w:b/>
          <w:bCs/>
        </w:rPr>
        <w:t xml:space="preserve">ight </w:t>
      </w:r>
      <w:r w:rsidR="001E4F19">
        <w:rPr>
          <w:rFonts w:ascii="Calibri" w:hAnsi="Calibri" w:cs="Calibri"/>
          <w:b/>
          <w:bCs/>
        </w:rPr>
        <w:t>M</w:t>
      </w:r>
      <w:r w:rsidR="003D2DE9">
        <w:rPr>
          <w:rFonts w:ascii="Calibri" w:hAnsi="Calibri" w:cs="Calibri"/>
          <w:b/>
          <w:bCs/>
        </w:rPr>
        <w:t>anufacturing</w:t>
      </w:r>
      <w:r w:rsidR="00A0149F">
        <w:rPr>
          <w:rFonts w:ascii="Calibri" w:hAnsi="Calibri" w:cs="Calibri"/>
          <w:b/>
          <w:bCs/>
        </w:rPr>
        <w:t xml:space="preserve"> in the Research and Office Park section</w:t>
      </w:r>
      <w:r w:rsidR="003D2DE9">
        <w:rPr>
          <w:rFonts w:ascii="Calibri" w:hAnsi="Calibri" w:cs="Calibri"/>
          <w:b/>
          <w:bCs/>
        </w:rPr>
        <w:t>, as follows:</w:t>
      </w:r>
      <w:r w:rsidR="008C2810" w:rsidRPr="008C2810">
        <w:rPr>
          <w:rFonts w:ascii="Calibri" w:hAnsi="Calibri" w:cs="Calibri"/>
          <w:b/>
          <w:bCs/>
        </w:rPr>
        <w:t xml:space="preserve"> </w:t>
      </w:r>
    </w:p>
    <w:p w14:paraId="1E9C8906" w14:textId="76416938" w:rsidR="007955A0" w:rsidRDefault="007955A0" w:rsidP="008C2810">
      <w:pPr>
        <w:pStyle w:val="NoSpacing"/>
        <w:rPr>
          <w:rFonts w:ascii="Calibri" w:hAnsi="Calibri" w:cs="Calibri"/>
        </w:rPr>
      </w:pPr>
    </w:p>
    <w:p w14:paraId="68CDB1D0" w14:textId="3B39FA98" w:rsidR="000B0941" w:rsidRDefault="007955A0" w:rsidP="008C2810">
      <w:pPr>
        <w:pStyle w:val="NoSpacing"/>
        <w:rPr>
          <w:rFonts w:ascii="Calibri" w:hAnsi="Calibri" w:cs="Calibri"/>
        </w:rPr>
      </w:pPr>
      <w:r w:rsidRPr="008C2810">
        <w:rPr>
          <w:rFonts w:ascii="Calibri" w:hAnsi="Calibri" w:cs="Calibri"/>
        </w:rPr>
        <w:t>AMEND Section 9A.2.2</w:t>
      </w:r>
      <w:r w:rsidR="00A0149F">
        <w:rPr>
          <w:rFonts w:ascii="Calibri" w:hAnsi="Calibri" w:cs="Calibri"/>
        </w:rPr>
        <w:t>,</w:t>
      </w:r>
      <w:r w:rsidRPr="008C2810">
        <w:rPr>
          <w:rFonts w:ascii="Calibri" w:hAnsi="Calibri" w:cs="Calibri"/>
        </w:rPr>
        <w:t xml:space="preserve"> Light Manufacturing</w:t>
      </w:r>
      <w:r w:rsidR="00A0149F">
        <w:rPr>
          <w:rFonts w:ascii="Calibri" w:hAnsi="Calibri" w:cs="Calibri"/>
        </w:rPr>
        <w:t>, t</w:t>
      </w:r>
      <w:r w:rsidRPr="008C2810">
        <w:rPr>
          <w:rFonts w:ascii="Calibri" w:hAnsi="Calibri" w:cs="Calibri"/>
        </w:rPr>
        <w:t>o specifically exclude “</w:t>
      </w:r>
      <w:r w:rsidR="001E4F19">
        <w:rPr>
          <w:rFonts w:ascii="Calibri" w:hAnsi="Calibri" w:cs="Calibri"/>
        </w:rPr>
        <w:t>H</w:t>
      </w:r>
      <w:r w:rsidRPr="008C2810">
        <w:rPr>
          <w:rFonts w:ascii="Calibri" w:hAnsi="Calibri" w:cs="Calibri"/>
        </w:rPr>
        <w:t xml:space="preserve">eavy </w:t>
      </w:r>
      <w:r w:rsidR="001E4F19">
        <w:rPr>
          <w:rFonts w:ascii="Calibri" w:hAnsi="Calibri" w:cs="Calibri"/>
        </w:rPr>
        <w:t>M</w:t>
      </w:r>
      <w:r w:rsidRPr="008C2810">
        <w:rPr>
          <w:rFonts w:ascii="Calibri" w:hAnsi="Calibri" w:cs="Calibri"/>
        </w:rPr>
        <w:t>anufacturing” from the definition</w:t>
      </w:r>
      <w:r w:rsidR="00A0149F">
        <w:rPr>
          <w:rFonts w:ascii="Calibri" w:hAnsi="Calibri" w:cs="Calibri"/>
        </w:rPr>
        <w:t xml:space="preserve"> and to replace “comprised of” with the </w:t>
      </w:r>
      <w:r w:rsidR="00791E1A">
        <w:rPr>
          <w:rFonts w:ascii="Calibri" w:hAnsi="Calibri" w:cs="Calibri"/>
        </w:rPr>
        <w:t>word “using</w:t>
      </w:r>
      <w:r w:rsidR="00A0149F">
        <w:rPr>
          <w:rFonts w:ascii="Calibri" w:hAnsi="Calibri" w:cs="Calibri"/>
        </w:rPr>
        <w:t>.”</w:t>
      </w:r>
    </w:p>
    <w:p w14:paraId="337753BF" w14:textId="03D49404" w:rsidR="007955A0" w:rsidRDefault="007955A0" w:rsidP="008C2810">
      <w:pPr>
        <w:pStyle w:val="NoSpacing"/>
        <w:rPr>
          <w:rFonts w:ascii="Calibri" w:hAnsi="Calibri" w:cs="Calibri"/>
        </w:rPr>
      </w:pPr>
    </w:p>
    <w:p w14:paraId="597B18D8" w14:textId="66B4351E" w:rsidR="00A0149F" w:rsidRDefault="00A0149F" w:rsidP="007955A0">
      <w:pPr>
        <w:pStyle w:val="NoSpacing"/>
        <w:rPr>
          <w:rFonts w:ascii="Calibri" w:hAnsi="Calibri" w:cs="Calibri"/>
          <w:b/>
          <w:bCs/>
        </w:rPr>
      </w:pPr>
      <w:r>
        <w:rPr>
          <w:rFonts w:ascii="Calibri" w:hAnsi="Calibri" w:cs="Calibri"/>
          <w:b/>
          <w:bCs/>
        </w:rPr>
        <w:t xml:space="preserve">4. </w:t>
      </w:r>
      <w:r w:rsidRPr="008C2810">
        <w:rPr>
          <w:rFonts w:ascii="Calibri" w:hAnsi="Calibri" w:cs="Calibri"/>
          <w:b/>
          <w:bCs/>
        </w:rPr>
        <w:t xml:space="preserve">Are you in favor of the adoption of Amendment No. </w:t>
      </w:r>
      <w:r>
        <w:rPr>
          <w:rFonts w:ascii="Calibri" w:hAnsi="Calibri" w:cs="Calibri"/>
          <w:b/>
          <w:bCs/>
        </w:rPr>
        <w:t>4</w:t>
      </w:r>
      <w:r w:rsidRPr="008C2810">
        <w:rPr>
          <w:rFonts w:ascii="Calibri" w:hAnsi="Calibri" w:cs="Calibri"/>
          <w:b/>
          <w:bCs/>
        </w:rPr>
        <w:t xml:space="preserve"> to the Town of Wilton Zoning Ordinance, as proposed by the Planning Board, which would</w:t>
      </w:r>
      <w:r>
        <w:rPr>
          <w:rFonts w:ascii="Calibri" w:hAnsi="Calibri" w:cs="Calibri"/>
          <w:b/>
          <w:bCs/>
        </w:rPr>
        <w:t xml:space="preserve"> clarify the light manufacturing activity permitted in the Commercial District and Downtown Commercial District sections, to conform with the </w:t>
      </w:r>
      <w:r w:rsidR="001E4F19">
        <w:rPr>
          <w:rFonts w:ascii="Calibri" w:hAnsi="Calibri" w:cs="Calibri"/>
          <w:b/>
          <w:bCs/>
        </w:rPr>
        <w:t>L</w:t>
      </w:r>
      <w:r>
        <w:rPr>
          <w:rFonts w:ascii="Calibri" w:hAnsi="Calibri" w:cs="Calibri"/>
          <w:b/>
          <w:bCs/>
        </w:rPr>
        <w:t xml:space="preserve">ight </w:t>
      </w:r>
      <w:r w:rsidR="001E4F19">
        <w:rPr>
          <w:rFonts w:ascii="Calibri" w:hAnsi="Calibri" w:cs="Calibri"/>
          <w:b/>
          <w:bCs/>
        </w:rPr>
        <w:t>M</w:t>
      </w:r>
      <w:r>
        <w:rPr>
          <w:rFonts w:ascii="Calibri" w:hAnsi="Calibri" w:cs="Calibri"/>
          <w:b/>
          <w:bCs/>
        </w:rPr>
        <w:t>anufacturing</w:t>
      </w:r>
      <w:r w:rsidR="001E4F19">
        <w:rPr>
          <w:rFonts w:ascii="Calibri" w:hAnsi="Calibri" w:cs="Calibri"/>
          <w:b/>
          <w:bCs/>
        </w:rPr>
        <w:t xml:space="preserve"> permitted</w:t>
      </w:r>
      <w:r>
        <w:rPr>
          <w:rFonts w:ascii="Calibri" w:hAnsi="Calibri" w:cs="Calibri"/>
          <w:b/>
          <w:bCs/>
        </w:rPr>
        <w:t xml:space="preserve"> in the Research and Office Park section, as follows:</w:t>
      </w:r>
    </w:p>
    <w:p w14:paraId="3B451799" w14:textId="77777777" w:rsidR="00A0149F" w:rsidRDefault="00A0149F" w:rsidP="007955A0">
      <w:pPr>
        <w:pStyle w:val="NoSpacing"/>
        <w:rPr>
          <w:rFonts w:ascii="Calibri" w:hAnsi="Calibri" w:cs="Calibri"/>
          <w:b/>
          <w:bCs/>
        </w:rPr>
      </w:pPr>
    </w:p>
    <w:p w14:paraId="1F652C8D" w14:textId="4A536D09" w:rsidR="00A0149F" w:rsidRDefault="00A0149F" w:rsidP="007955A0">
      <w:pPr>
        <w:pStyle w:val="NoSpacing"/>
        <w:rPr>
          <w:rFonts w:ascii="Calibri" w:hAnsi="Calibri" w:cs="Calibri"/>
          <w:b/>
          <w:bCs/>
        </w:rPr>
      </w:pPr>
      <w:r w:rsidRPr="008C2810">
        <w:rPr>
          <w:rFonts w:ascii="Calibri" w:hAnsi="Calibri" w:cs="Calibri"/>
        </w:rPr>
        <w:t>AMEND Section</w:t>
      </w:r>
      <w:r>
        <w:rPr>
          <w:rFonts w:ascii="Calibri" w:hAnsi="Calibri" w:cs="Calibri"/>
        </w:rPr>
        <w:t>s</w:t>
      </w:r>
      <w:r w:rsidRPr="008C2810">
        <w:rPr>
          <w:rFonts w:ascii="Calibri" w:hAnsi="Calibri" w:cs="Calibri"/>
        </w:rPr>
        <w:t xml:space="preserve"> 7.1.r and 7A.3.3 </w:t>
      </w:r>
      <w:r>
        <w:rPr>
          <w:rFonts w:ascii="Calibri" w:hAnsi="Calibri" w:cs="Calibri"/>
        </w:rPr>
        <w:t xml:space="preserve">to permit </w:t>
      </w:r>
      <w:r w:rsidRPr="008C2810">
        <w:rPr>
          <w:rFonts w:ascii="Calibri" w:hAnsi="Calibri" w:cs="Calibri"/>
        </w:rPr>
        <w:t>the assembly</w:t>
      </w:r>
      <w:r>
        <w:rPr>
          <w:rFonts w:ascii="Calibri" w:hAnsi="Calibri" w:cs="Calibri"/>
        </w:rPr>
        <w:t>, packaging</w:t>
      </w:r>
      <w:r w:rsidRPr="008C2810">
        <w:rPr>
          <w:rFonts w:ascii="Calibri" w:hAnsi="Calibri" w:cs="Calibri"/>
        </w:rPr>
        <w:t xml:space="preserve"> and/or finishing of products</w:t>
      </w:r>
      <w:r w:rsidR="00C46415">
        <w:rPr>
          <w:rFonts w:ascii="Calibri" w:hAnsi="Calibri" w:cs="Calibri"/>
        </w:rPr>
        <w:t>,</w:t>
      </w:r>
      <w:r w:rsidRPr="008C2810">
        <w:rPr>
          <w:rFonts w:ascii="Calibri" w:hAnsi="Calibri" w:cs="Calibri"/>
        </w:rPr>
        <w:t xml:space="preserve"> </w:t>
      </w:r>
      <w:r w:rsidR="00C46415">
        <w:rPr>
          <w:rFonts w:ascii="Calibri" w:hAnsi="Calibri" w:cs="Calibri"/>
        </w:rPr>
        <w:t>as long as the activities could not (1) pose a danger of fire or explosion, (2) create significant objectionable vibration, noise, smoke, fumes odor or dust, (3) produce chemicals , radioactive or other potentially dangerous waste, or (4) adversely affect other private or public properties.</w:t>
      </w:r>
    </w:p>
    <w:p w14:paraId="60C1B7F6" w14:textId="77777777" w:rsidR="00791E1A" w:rsidRDefault="00791E1A" w:rsidP="007955A0">
      <w:pPr>
        <w:pStyle w:val="NoSpacing"/>
        <w:rPr>
          <w:rFonts w:ascii="Calibri" w:hAnsi="Calibri" w:cs="Calibri"/>
          <w:b/>
          <w:bCs/>
        </w:rPr>
      </w:pPr>
    </w:p>
    <w:p w14:paraId="293952E8" w14:textId="7C90F987" w:rsidR="007955A0" w:rsidRPr="008C2810" w:rsidRDefault="00C46415" w:rsidP="007955A0">
      <w:pPr>
        <w:pStyle w:val="NoSpacing"/>
        <w:rPr>
          <w:rFonts w:ascii="Calibri" w:hAnsi="Calibri" w:cs="Calibri"/>
          <w:b/>
          <w:bCs/>
        </w:rPr>
      </w:pPr>
      <w:r>
        <w:rPr>
          <w:rFonts w:ascii="Calibri" w:hAnsi="Calibri" w:cs="Calibri"/>
          <w:b/>
          <w:bCs/>
        </w:rPr>
        <w:t>5</w:t>
      </w:r>
      <w:r w:rsidR="007955A0" w:rsidRPr="008C2810">
        <w:rPr>
          <w:rFonts w:ascii="Calibri" w:hAnsi="Calibri" w:cs="Calibri"/>
          <w:b/>
          <w:bCs/>
        </w:rPr>
        <w:t>.</w:t>
      </w:r>
      <w:r w:rsidR="007955A0">
        <w:rPr>
          <w:rFonts w:ascii="Calibri" w:hAnsi="Calibri" w:cs="Calibri"/>
          <w:b/>
          <w:bCs/>
        </w:rPr>
        <w:t xml:space="preserve"> </w:t>
      </w:r>
      <w:r w:rsidR="007955A0" w:rsidRPr="008C2810">
        <w:rPr>
          <w:rFonts w:ascii="Calibri" w:hAnsi="Calibri" w:cs="Calibri"/>
          <w:b/>
          <w:bCs/>
        </w:rPr>
        <w:t xml:space="preserve">Are you in favor of the adoption of Amendment No. </w:t>
      </w:r>
      <w:r>
        <w:rPr>
          <w:rFonts w:ascii="Calibri" w:hAnsi="Calibri" w:cs="Calibri"/>
          <w:b/>
          <w:bCs/>
        </w:rPr>
        <w:t>5</w:t>
      </w:r>
      <w:r w:rsidR="007955A0" w:rsidRPr="008C2810">
        <w:rPr>
          <w:rFonts w:ascii="Calibri" w:hAnsi="Calibri" w:cs="Calibri"/>
          <w:b/>
          <w:bCs/>
        </w:rPr>
        <w:t xml:space="preserve"> to the Town of Wilton Zoning Ordinance, as proposed by the Planning Board, which would</w:t>
      </w:r>
      <w:r w:rsidR="007955A0">
        <w:rPr>
          <w:rFonts w:ascii="Calibri" w:hAnsi="Calibri" w:cs="Calibri"/>
          <w:b/>
          <w:bCs/>
        </w:rPr>
        <w:t xml:space="preserve"> update the definition of </w:t>
      </w:r>
      <w:r w:rsidR="001E4F19">
        <w:rPr>
          <w:rFonts w:ascii="Calibri" w:hAnsi="Calibri" w:cs="Calibri"/>
          <w:b/>
          <w:bCs/>
        </w:rPr>
        <w:t>H</w:t>
      </w:r>
      <w:r w:rsidR="007955A0">
        <w:rPr>
          <w:rFonts w:ascii="Calibri" w:hAnsi="Calibri" w:cs="Calibri"/>
          <w:b/>
          <w:bCs/>
        </w:rPr>
        <w:t xml:space="preserve">eavy </w:t>
      </w:r>
      <w:r w:rsidR="001E4F19">
        <w:rPr>
          <w:rFonts w:ascii="Calibri" w:hAnsi="Calibri" w:cs="Calibri"/>
          <w:b/>
          <w:bCs/>
        </w:rPr>
        <w:t>M</w:t>
      </w:r>
      <w:r w:rsidR="007955A0">
        <w:rPr>
          <w:rFonts w:ascii="Calibri" w:hAnsi="Calibri" w:cs="Calibri"/>
          <w:b/>
          <w:bCs/>
        </w:rPr>
        <w:t>anufacturing</w:t>
      </w:r>
      <w:r>
        <w:rPr>
          <w:rFonts w:ascii="Calibri" w:hAnsi="Calibri" w:cs="Calibri"/>
          <w:b/>
          <w:bCs/>
        </w:rPr>
        <w:t xml:space="preserve"> in the Research and Office Park section</w:t>
      </w:r>
      <w:r w:rsidR="007955A0">
        <w:rPr>
          <w:rFonts w:ascii="Calibri" w:hAnsi="Calibri" w:cs="Calibri"/>
          <w:b/>
          <w:bCs/>
        </w:rPr>
        <w:t>, as follows:</w:t>
      </w:r>
      <w:r w:rsidR="007955A0" w:rsidRPr="008C2810">
        <w:rPr>
          <w:rFonts w:ascii="Calibri" w:hAnsi="Calibri" w:cs="Calibri"/>
          <w:b/>
          <w:bCs/>
        </w:rPr>
        <w:t xml:space="preserve"> </w:t>
      </w:r>
    </w:p>
    <w:p w14:paraId="0D3F17D3" w14:textId="77777777" w:rsidR="007955A0" w:rsidRPr="008C2810" w:rsidRDefault="007955A0" w:rsidP="008C2810">
      <w:pPr>
        <w:pStyle w:val="NoSpacing"/>
        <w:rPr>
          <w:rFonts w:ascii="Calibri" w:hAnsi="Calibri" w:cs="Calibri"/>
        </w:rPr>
      </w:pPr>
    </w:p>
    <w:p w14:paraId="7520DA08" w14:textId="6789DEB2" w:rsidR="000B0941" w:rsidRPr="008C2810" w:rsidRDefault="008C2810" w:rsidP="008C2810">
      <w:pPr>
        <w:pStyle w:val="NoSpacing"/>
        <w:rPr>
          <w:rFonts w:ascii="Calibri" w:hAnsi="Calibri" w:cs="Calibri"/>
        </w:rPr>
      </w:pPr>
      <w:r w:rsidRPr="008C2810">
        <w:rPr>
          <w:rFonts w:ascii="Calibri" w:hAnsi="Calibri" w:cs="Calibri"/>
        </w:rPr>
        <w:t>AMEND Section 9A.2.1</w:t>
      </w:r>
      <w:r w:rsidR="00C46415">
        <w:rPr>
          <w:rFonts w:ascii="Calibri" w:hAnsi="Calibri" w:cs="Calibri"/>
        </w:rPr>
        <w:t>,</w:t>
      </w:r>
      <w:r w:rsidRPr="008C2810">
        <w:rPr>
          <w:rFonts w:ascii="Calibri" w:hAnsi="Calibri" w:cs="Calibri"/>
        </w:rPr>
        <w:t xml:space="preserve"> Heavy Manufacturing</w:t>
      </w:r>
      <w:r w:rsidR="00C46415">
        <w:rPr>
          <w:rFonts w:ascii="Calibri" w:hAnsi="Calibri" w:cs="Calibri"/>
        </w:rPr>
        <w:t>,</w:t>
      </w:r>
      <w:r w:rsidRPr="008C2810">
        <w:rPr>
          <w:rFonts w:ascii="Calibri" w:hAnsi="Calibri" w:cs="Calibri"/>
        </w:rPr>
        <w:t xml:space="preserve"> </w:t>
      </w:r>
      <w:r w:rsidR="00C46415">
        <w:rPr>
          <w:rFonts w:ascii="Calibri" w:hAnsi="Calibri" w:cs="Calibri"/>
        </w:rPr>
        <w:t>t</w:t>
      </w:r>
      <w:r w:rsidRPr="008C2810">
        <w:rPr>
          <w:rFonts w:ascii="Calibri" w:hAnsi="Calibri" w:cs="Calibri"/>
        </w:rPr>
        <w:t xml:space="preserve">o </w:t>
      </w:r>
      <w:r w:rsidR="00C46415">
        <w:rPr>
          <w:rFonts w:ascii="Calibri" w:hAnsi="Calibri" w:cs="Calibri"/>
        </w:rPr>
        <w:t xml:space="preserve">identify </w:t>
      </w:r>
      <w:r w:rsidRPr="008C2810">
        <w:rPr>
          <w:rFonts w:ascii="Calibri" w:hAnsi="Calibri" w:cs="Calibri"/>
        </w:rPr>
        <w:t xml:space="preserve">activities that would qualify as </w:t>
      </w:r>
      <w:r w:rsidR="001E4F19">
        <w:rPr>
          <w:rFonts w:ascii="Calibri" w:hAnsi="Calibri" w:cs="Calibri"/>
        </w:rPr>
        <w:t>H</w:t>
      </w:r>
      <w:r w:rsidRPr="008C2810">
        <w:rPr>
          <w:rFonts w:ascii="Calibri" w:hAnsi="Calibri" w:cs="Calibri"/>
        </w:rPr>
        <w:t xml:space="preserve">eavy </w:t>
      </w:r>
      <w:r w:rsidR="001E4F19">
        <w:rPr>
          <w:rFonts w:ascii="Calibri" w:hAnsi="Calibri" w:cs="Calibri"/>
        </w:rPr>
        <w:t>M</w:t>
      </w:r>
      <w:r w:rsidRPr="008C2810">
        <w:rPr>
          <w:rFonts w:ascii="Calibri" w:hAnsi="Calibri" w:cs="Calibri"/>
        </w:rPr>
        <w:t>anufacturing</w:t>
      </w:r>
      <w:r w:rsidR="00C46415">
        <w:rPr>
          <w:rFonts w:ascii="Calibri" w:hAnsi="Calibri" w:cs="Calibri"/>
        </w:rPr>
        <w:t xml:space="preserve">, including, without limitation, </w:t>
      </w:r>
      <w:r w:rsidR="00AB729C">
        <w:rPr>
          <w:rFonts w:ascii="Calibri" w:hAnsi="Calibri" w:cs="Calibri"/>
        </w:rPr>
        <w:t xml:space="preserve">any </w:t>
      </w:r>
      <w:r w:rsidR="00C46415">
        <w:rPr>
          <w:rFonts w:ascii="Calibri" w:hAnsi="Calibri" w:cs="Calibri"/>
        </w:rPr>
        <w:t xml:space="preserve">manufacture, </w:t>
      </w:r>
      <w:r w:rsidRPr="008C2810">
        <w:rPr>
          <w:rFonts w:ascii="Calibri" w:hAnsi="Calibri" w:cs="Calibri"/>
        </w:rPr>
        <w:t xml:space="preserve">processing, conversion or compounding </w:t>
      </w:r>
      <w:r w:rsidR="00AB729C">
        <w:rPr>
          <w:rFonts w:ascii="Calibri" w:hAnsi="Calibri" w:cs="Calibri"/>
        </w:rPr>
        <w:t xml:space="preserve">(1) </w:t>
      </w:r>
      <w:r w:rsidRPr="008C2810">
        <w:rPr>
          <w:rFonts w:ascii="Calibri" w:hAnsi="Calibri" w:cs="Calibri"/>
        </w:rPr>
        <w:t xml:space="preserve">of raw materials, chemicals, </w:t>
      </w:r>
      <w:r w:rsidR="00AB729C">
        <w:rPr>
          <w:rFonts w:ascii="Calibri" w:hAnsi="Calibri" w:cs="Calibri"/>
        </w:rPr>
        <w:t xml:space="preserve">or products composed primarily from unprocessed raw materials or chemicals, (2) using chemical processes or </w:t>
      </w:r>
      <w:r w:rsidRPr="008C2810">
        <w:rPr>
          <w:rFonts w:ascii="Calibri" w:hAnsi="Calibri" w:cs="Calibri"/>
        </w:rPr>
        <w:t>petroleum or petrochemicals</w:t>
      </w:r>
      <w:r w:rsidR="00AB729C">
        <w:rPr>
          <w:rFonts w:ascii="Calibri" w:hAnsi="Calibri" w:cs="Calibri"/>
        </w:rPr>
        <w:t xml:space="preserve">  or products derived therefrom, or (3) involving the production or storage of explosives</w:t>
      </w:r>
      <w:r w:rsidR="00AB729C" w:rsidRPr="008C2810">
        <w:rPr>
          <w:rFonts w:ascii="Calibri" w:hAnsi="Calibri" w:cs="Calibri"/>
        </w:rPr>
        <w:t xml:space="preserve"> </w:t>
      </w:r>
      <w:r w:rsidRPr="008C2810">
        <w:rPr>
          <w:rFonts w:ascii="Calibri" w:hAnsi="Calibri" w:cs="Calibri"/>
        </w:rPr>
        <w:t>or ammunition (except retail sales of ammunition incident to another permitted use).</w:t>
      </w:r>
      <w:r w:rsidR="00AB729C">
        <w:rPr>
          <w:rFonts w:ascii="Calibri" w:hAnsi="Calibri" w:cs="Calibri"/>
        </w:rPr>
        <w:t xml:space="preserve"> Heavy </w:t>
      </w:r>
      <w:r w:rsidR="001E4F19">
        <w:rPr>
          <w:rFonts w:ascii="Calibri" w:hAnsi="Calibri" w:cs="Calibri"/>
        </w:rPr>
        <w:t>M</w:t>
      </w:r>
      <w:r w:rsidR="00AB729C">
        <w:rPr>
          <w:rFonts w:ascii="Calibri" w:hAnsi="Calibri" w:cs="Calibri"/>
        </w:rPr>
        <w:t>anufacturing would also include manufacturing activity that might reasonably be expected to have any adverse impact on surrounding land uses or property values or beyond Town borders.</w:t>
      </w:r>
    </w:p>
    <w:p w14:paraId="299BCADA" w14:textId="77777777" w:rsidR="008C2810" w:rsidRPr="008C2810" w:rsidRDefault="008C2810" w:rsidP="008C2810">
      <w:pPr>
        <w:pStyle w:val="NoSpacing"/>
        <w:rPr>
          <w:rFonts w:ascii="Calibri" w:hAnsi="Calibri" w:cs="Calibri"/>
        </w:rPr>
      </w:pPr>
    </w:p>
    <w:p w14:paraId="0334CF03" w14:textId="4F930DDF" w:rsidR="007955A0" w:rsidRPr="008C2810" w:rsidRDefault="00C46415" w:rsidP="007955A0">
      <w:pPr>
        <w:pStyle w:val="NoSpacing"/>
        <w:rPr>
          <w:rFonts w:ascii="Calibri" w:hAnsi="Calibri" w:cs="Calibri"/>
          <w:b/>
          <w:bCs/>
        </w:rPr>
      </w:pPr>
      <w:r>
        <w:rPr>
          <w:rFonts w:ascii="Calibri" w:hAnsi="Calibri" w:cs="Calibri"/>
          <w:b/>
          <w:bCs/>
        </w:rPr>
        <w:t>6</w:t>
      </w:r>
      <w:r w:rsidR="007955A0" w:rsidRPr="008C2810">
        <w:rPr>
          <w:rFonts w:ascii="Calibri" w:hAnsi="Calibri" w:cs="Calibri"/>
          <w:b/>
          <w:bCs/>
        </w:rPr>
        <w:t>.</w:t>
      </w:r>
      <w:r w:rsidR="007955A0">
        <w:rPr>
          <w:rFonts w:ascii="Calibri" w:hAnsi="Calibri" w:cs="Calibri"/>
          <w:b/>
          <w:bCs/>
        </w:rPr>
        <w:t xml:space="preserve"> </w:t>
      </w:r>
      <w:r w:rsidR="007955A0" w:rsidRPr="008C2810">
        <w:rPr>
          <w:rFonts w:ascii="Calibri" w:hAnsi="Calibri" w:cs="Calibri"/>
          <w:b/>
          <w:bCs/>
        </w:rPr>
        <w:t xml:space="preserve">Are you in favor of the adoption of Amendment No. </w:t>
      </w:r>
      <w:r>
        <w:rPr>
          <w:rFonts w:ascii="Calibri" w:hAnsi="Calibri" w:cs="Calibri"/>
          <w:b/>
          <w:bCs/>
        </w:rPr>
        <w:t>6</w:t>
      </w:r>
      <w:r w:rsidR="007955A0" w:rsidRPr="008C2810">
        <w:rPr>
          <w:rFonts w:ascii="Calibri" w:hAnsi="Calibri" w:cs="Calibri"/>
          <w:b/>
          <w:bCs/>
        </w:rPr>
        <w:t xml:space="preserve"> to the Town of Wilton Zoning Ordinance, as proposed by the Planning Board, which would</w:t>
      </w:r>
      <w:r w:rsidR="00AB729C">
        <w:rPr>
          <w:rFonts w:ascii="Calibri" w:hAnsi="Calibri" w:cs="Calibri"/>
          <w:b/>
          <w:bCs/>
        </w:rPr>
        <w:t xml:space="preserve"> allow </w:t>
      </w:r>
      <w:r w:rsidR="001E4F19">
        <w:rPr>
          <w:rFonts w:ascii="Calibri" w:hAnsi="Calibri" w:cs="Calibri"/>
          <w:b/>
          <w:bCs/>
        </w:rPr>
        <w:t>L</w:t>
      </w:r>
      <w:r w:rsidR="00AB729C">
        <w:rPr>
          <w:rFonts w:ascii="Calibri" w:hAnsi="Calibri" w:cs="Calibri"/>
          <w:b/>
          <w:bCs/>
        </w:rPr>
        <w:t xml:space="preserve">ight </w:t>
      </w:r>
      <w:r w:rsidR="001E4F19">
        <w:rPr>
          <w:rFonts w:ascii="Calibri" w:hAnsi="Calibri" w:cs="Calibri"/>
          <w:b/>
          <w:bCs/>
        </w:rPr>
        <w:t>M</w:t>
      </w:r>
      <w:r w:rsidR="00AB729C">
        <w:rPr>
          <w:rFonts w:ascii="Calibri" w:hAnsi="Calibri" w:cs="Calibri"/>
          <w:b/>
          <w:bCs/>
        </w:rPr>
        <w:t xml:space="preserve">anufacturing in the Industrial District, but prohibit </w:t>
      </w:r>
      <w:r w:rsidR="001E4F19">
        <w:rPr>
          <w:rFonts w:ascii="Calibri" w:hAnsi="Calibri" w:cs="Calibri"/>
          <w:b/>
          <w:bCs/>
        </w:rPr>
        <w:t>H</w:t>
      </w:r>
      <w:r w:rsidR="00AB729C">
        <w:rPr>
          <w:rFonts w:ascii="Calibri" w:hAnsi="Calibri" w:cs="Calibri"/>
          <w:b/>
          <w:bCs/>
        </w:rPr>
        <w:t xml:space="preserve">eavy </w:t>
      </w:r>
      <w:r w:rsidR="001E4F19">
        <w:rPr>
          <w:rFonts w:ascii="Calibri" w:hAnsi="Calibri" w:cs="Calibri"/>
          <w:b/>
          <w:bCs/>
        </w:rPr>
        <w:t>M</w:t>
      </w:r>
      <w:r w:rsidR="00AB729C">
        <w:rPr>
          <w:rFonts w:ascii="Calibri" w:hAnsi="Calibri" w:cs="Calibri"/>
          <w:b/>
          <w:bCs/>
        </w:rPr>
        <w:t xml:space="preserve">anufacturing there, as those terms are defined </w:t>
      </w:r>
      <w:r w:rsidR="001E4F19">
        <w:rPr>
          <w:rFonts w:ascii="Calibri" w:hAnsi="Calibri" w:cs="Calibri"/>
          <w:b/>
          <w:bCs/>
        </w:rPr>
        <w:t xml:space="preserve">in the Research and Office Park section, and otherwise clarify the requirements around permitted non-residential commercial uses, </w:t>
      </w:r>
      <w:r w:rsidR="00AB729C">
        <w:rPr>
          <w:rFonts w:ascii="Calibri" w:hAnsi="Calibri" w:cs="Calibri"/>
          <w:b/>
          <w:bCs/>
        </w:rPr>
        <w:t>S</w:t>
      </w:r>
      <w:r w:rsidR="007955A0">
        <w:rPr>
          <w:rFonts w:ascii="Calibri" w:hAnsi="Calibri" w:cs="Calibri"/>
          <w:b/>
          <w:bCs/>
        </w:rPr>
        <w:t>, as follows:</w:t>
      </w:r>
      <w:r w:rsidR="007955A0" w:rsidRPr="008C2810">
        <w:rPr>
          <w:rFonts w:ascii="Calibri" w:hAnsi="Calibri" w:cs="Calibri"/>
          <w:b/>
          <w:bCs/>
        </w:rPr>
        <w:t xml:space="preserve"> </w:t>
      </w:r>
    </w:p>
    <w:p w14:paraId="21DD350A" w14:textId="77777777" w:rsidR="008C2810" w:rsidRPr="008C2810" w:rsidRDefault="008C2810" w:rsidP="008C2810">
      <w:pPr>
        <w:pStyle w:val="NoSpacing"/>
        <w:rPr>
          <w:rFonts w:ascii="Calibri" w:hAnsi="Calibri" w:cs="Calibri"/>
        </w:rPr>
      </w:pPr>
    </w:p>
    <w:p w14:paraId="32762B2D" w14:textId="7D022FF9" w:rsidR="007955A0" w:rsidRDefault="007955A0" w:rsidP="008C2810">
      <w:pPr>
        <w:pStyle w:val="NoSpacing"/>
        <w:rPr>
          <w:rFonts w:ascii="Calibri" w:hAnsi="Calibri" w:cs="Calibri"/>
        </w:rPr>
      </w:pPr>
      <w:r>
        <w:rPr>
          <w:rFonts w:ascii="Calibri" w:hAnsi="Calibri" w:cs="Calibri"/>
        </w:rPr>
        <w:t xml:space="preserve">AMEND </w:t>
      </w:r>
      <w:r w:rsidR="00E178BA">
        <w:rPr>
          <w:rFonts w:ascii="Calibri" w:hAnsi="Calibri" w:cs="Calibri"/>
        </w:rPr>
        <w:t xml:space="preserve">subsections 8.1.a and 8.1.d of </w:t>
      </w:r>
      <w:r>
        <w:rPr>
          <w:rFonts w:ascii="Calibri" w:hAnsi="Calibri" w:cs="Calibri"/>
        </w:rPr>
        <w:t>Section 8.1</w:t>
      </w:r>
      <w:r w:rsidR="001E4F19">
        <w:rPr>
          <w:rFonts w:ascii="Calibri" w:hAnsi="Calibri" w:cs="Calibri"/>
        </w:rPr>
        <w:t>,</w:t>
      </w:r>
      <w:r>
        <w:rPr>
          <w:rFonts w:ascii="Calibri" w:hAnsi="Calibri" w:cs="Calibri"/>
        </w:rPr>
        <w:t xml:space="preserve"> Permitted Uses</w:t>
      </w:r>
      <w:proofErr w:type="gramStart"/>
      <w:r w:rsidR="001E4F19">
        <w:rPr>
          <w:rFonts w:ascii="Calibri" w:hAnsi="Calibri" w:cs="Calibri"/>
        </w:rPr>
        <w:t>,  to</w:t>
      </w:r>
      <w:proofErr w:type="gramEnd"/>
      <w:r w:rsidR="001E4F19">
        <w:rPr>
          <w:rFonts w:ascii="Calibri" w:hAnsi="Calibri" w:cs="Calibri"/>
        </w:rPr>
        <w:t xml:space="preserve"> </w:t>
      </w:r>
      <w:r>
        <w:rPr>
          <w:rFonts w:ascii="Calibri" w:hAnsi="Calibri" w:cs="Calibri"/>
        </w:rPr>
        <w:t xml:space="preserve"> specifically </w:t>
      </w:r>
      <w:r w:rsidR="001E4F19">
        <w:rPr>
          <w:rFonts w:ascii="Calibri" w:hAnsi="Calibri" w:cs="Calibri"/>
        </w:rPr>
        <w:t xml:space="preserve">permit Light Manufacturing, as defined in Section 9A.2.2, </w:t>
      </w:r>
      <w:r>
        <w:rPr>
          <w:rFonts w:ascii="Calibri" w:hAnsi="Calibri" w:cs="Calibri"/>
        </w:rPr>
        <w:t>within the district</w:t>
      </w:r>
      <w:r w:rsidR="001E4F19">
        <w:rPr>
          <w:rFonts w:ascii="Calibri" w:hAnsi="Calibri" w:cs="Calibri"/>
        </w:rPr>
        <w:t>, and to clarify the requirements to be met by permitted non-residential commercial uses therein.</w:t>
      </w:r>
    </w:p>
    <w:p w14:paraId="4A8E2684" w14:textId="77777777" w:rsidR="007955A0" w:rsidRDefault="007955A0" w:rsidP="008C2810">
      <w:pPr>
        <w:pStyle w:val="NoSpacing"/>
        <w:rPr>
          <w:rFonts w:ascii="Calibri" w:hAnsi="Calibri" w:cs="Calibri"/>
        </w:rPr>
      </w:pPr>
    </w:p>
    <w:p w14:paraId="11745AFE" w14:textId="3F879EB2" w:rsidR="007F4383" w:rsidRPr="00D352E7" w:rsidRDefault="008C2810" w:rsidP="0005761C">
      <w:pPr>
        <w:pStyle w:val="NoSpacing"/>
        <w:rPr>
          <w:rFonts w:ascii="Calibri" w:hAnsi="Calibri" w:cs="Calibri"/>
        </w:rPr>
      </w:pPr>
      <w:r w:rsidRPr="008C2810">
        <w:rPr>
          <w:rFonts w:ascii="Calibri" w:hAnsi="Calibri" w:cs="Calibri"/>
        </w:rPr>
        <w:t>AMEND Section 8.5, Prohibited Uses</w:t>
      </w:r>
      <w:r w:rsidR="001E4F19">
        <w:rPr>
          <w:rFonts w:ascii="Calibri" w:hAnsi="Calibri" w:cs="Calibri"/>
        </w:rPr>
        <w:t>,</w:t>
      </w:r>
      <w:r w:rsidRPr="008C2810">
        <w:rPr>
          <w:rFonts w:ascii="Calibri" w:hAnsi="Calibri" w:cs="Calibri"/>
        </w:rPr>
        <w:t xml:space="preserve"> </w:t>
      </w:r>
      <w:r w:rsidR="001E4F19">
        <w:rPr>
          <w:rFonts w:ascii="Calibri" w:hAnsi="Calibri" w:cs="Calibri"/>
        </w:rPr>
        <w:t xml:space="preserve">to prohibit </w:t>
      </w:r>
      <w:r w:rsidRPr="008C2810">
        <w:rPr>
          <w:rFonts w:ascii="Calibri" w:hAnsi="Calibri" w:cs="Calibri"/>
        </w:rPr>
        <w:t>Heavy Manufacturing</w:t>
      </w:r>
      <w:r w:rsidR="001E4F19">
        <w:rPr>
          <w:rFonts w:ascii="Calibri" w:hAnsi="Calibri" w:cs="Calibri"/>
        </w:rPr>
        <w:t>, as defined in Section 9A.2.1</w:t>
      </w:r>
      <w:r w:rsidR="007F4383">
        <w:rPr>
          <w:rFonts w:ascii="Calibri" w:hAnsi="Calibri" w:cs="Calibri"/>
        </w:rPr>
        <w:t>,</w:t>
      </w:r>
      <w:r w:rsidRPr="008C2810">
        <w:rPr>
          <w:rFonts w:ascii="Calibri" w:hAnsi="Calibri" w:cs="Calibri"/>
        </w:rPr>
        <w:t xml:space="preserve"> </w:t>
      </w:r>
      <w:r w:rsidR="007F4383">
        <w:rPr>
          <w:rFonts w:ascii="Calibri" w:hAnsi="Calibri" w:cs="Calibri"/>
        </w:rPr>
        <w:t>within the district.</w:t>
      </w:r>
    </w:p>
    <w:p w14:paraId="12B9E4E6" w14:textId="77777777" w:rsidR="00696923" w:rsidRDefault="00696923" w:rsidP="00D61CC1">
      <w:pPr>
        <w:pStyle w:val="NoSpacing"/>
        <w:rPr>
          <w:rFonts w:ascii="Calibri" w:hAnsi="Calibri" w:cs="Calibri"/>
          <w:b/>
          <w:bCs/>
        </w:rPr>
      </w:pPr>
    </w:p>
    <w:p w14:paraId="410EC8DE" w14:textId="387E2E2D" w:rsidR="00D61CC1" w:rsidRPr="00D352E7" w:rsidRDefault="00C46415" w:rsidP="00D61CC1">
      <w:pPr>
        <w:pStyle w:val="NoSpacing"/>
        <w:rPr>
          <w:rFonts w:ascii="Calibri" w:hAnsi="Calibri" w:cs="Calibri"/>
          <w:b/>
          <w:bCs/>
        </w:rPr>
      </w:pPr>
      <w:r>
        <w:rPr>
          <w:rFonts w:ascii="Calibri" w:hAnsi="Calibri" w:cs="Calibri"/>
          <w:b/>
          <w:bCs/>
        </w:rPr>
        <w:t>7</w:t>
      </w:r>
      <w:r w:rsidR="0005761C" w:rsidRPr="00D352E7">
        <w:rPr>
          <w:rFonts w:ascii="Calibri" w:hAnsi="Calibri" w:cs="Calibri"/>
          <w:b/>
          <w:bCs/>
        </w:rPr>
        <w:t xml:space="preserve">. Are you in favor of the adoption of Amendment No. </w:t>
      </w:r>
      <w:r>
        <w:rPr>
          <w:rFonts w:ascii="Calibri" w:hAnsi="Calibri" w:cs="Calibri"/>
          <w:b/>
          <w:bCs/>
        </w:rPr>
        <w:t>7</w:t>
      </w:r>
      <w:r w:rsidR="0005761C" w:rsidRPr="00D352E7">
        <w:rPr>
          <w:rFonts w:ascii="Calibri" w:hAnsi="Calibri" w:cs="Calibri"/>
          <w:b/>
          <w:bCs/>
        </w:rPr>
        <w:t xml:space="preserve"> </w:t>
      </w:r>
      <w:r w:rsidR="00E74FDB">
        <w:rPr>
          <w:rFonts w:ascii="Calibri" w:hAnsi="Calibri" w:cs="Calibri"/>
          <w:b/>
          <w:bCs/>
        </w:rPr>
        <w:t xml:space="preserve">to the Town of Wilton Zoning Ordinance, </w:t>
      </w:r>
      <w:r w:rsidR="00E74FDB" w:rsidRPr="00D352E7">
        <w:rPr>
          <w:rFonts w:ascii="Calibri" w:hAnsi="Calibri" w:cs="Calibri"/>
          <w:b/>
          <w:bCs/>
        </w:rPr>
        <w:t>as proposed by the Planning Board</w:t>
      </w:r>
      <w:r w:rsidR="00E74FDB" w:rsidRPr="00071702">
        <w:rPr>
          <w:rFonts w:ascii="Calibri" w:hAnsi="Calibri" w:cs="Calibri"/>
          <w:b/>
          <w:bCs/>
        </w:rPr>
        <w:t xml:space="preserve">, which would </w:t>
      </w:r>
      <w:r w:rsidR="000A61D0">
        <w:rPr>
          <w:rFonts w:ascii="Calibri" w:hAnsi="Calibri" w:cs="Calibri"/>
          <w:b/>
          <w:bCs/>
        </w:rPr>
        <w:t xml:space="preserve">rename the Elderly Housing District, raise the present </w:t>
      </w:r>
      <w:r w:rsidR="000A61D0" w:rsidRPr="007D2F19">
        <w:rPr>
          <w:rFonts w:ascii="Calibri" w:hAnsi="Calibri" w:cs="Calibri"/>
          <w:b/>
          <w:bCs/>
        </w:rPr>
        <w:t>sixty (60)</w:t>
      </w:r>
      <w:r w:rsidR="000A61D0" w:rsidRPr="00737C95">
        <w:rPr>
          <w:rFonts w:ascii="Calibri" w:hAnsi="Calibri" w:cs="Calibri"/>
          <w:b/>
          <w:bCs/>
        </w:rPr>
        <w:t xml:space="preserve"> year</w:t>
      </w:r>
      <w:r w:rsidR="000A61D0">
        <w:rPr>
          <w:rFonts w:ascii="Calibri" w:hAnsi="Calibri" w:cs="Calibri"/>
          <w:b/>
          <w:bCs/>
        </w:rPr>
        <w:t>-</w:t>
      </w:r>
      <w:r w:rsidR="000A61D0" w:rsidRPr="00737C95">
        <w:rPr>
          <w:rFonts w:ascii="Calibri" w:hAnsi="Calibri" w:cs="Calibri"/>
          <w:b/>
          <w:bCs/>
        </w:rPr>
        <w:t>old threshold for the district to sixty-two (62) to align with a relevant federal thresho</w:t>
      </w:r>
      <w:r w:rsidR="00896CF6">
        <w:rPr>
          <w:rFonts w:ascii="Calibri" w:hAnsi="Calibri" w:cs="Calibri"/>
          <w:b/>
          <w:bCs/>
        </w:rPr>
        <w:t>ld, and</w:t>
      </w:r>
      <w:r w:rsidR="007D2F19">
        <w:rPr>
          <w:rFonts w:ascii="Calibri" w:hAnsi="Calibri" w:cs="Calibri"/>
          <w:b/>
          <w:bCs/>
        </w:rPr>
        <w:t xml:space="preserve"> </w:t>
      </w:r>
      <w:r w:rsidR="000A61D0">
        <w:rPr>
          <w:rFonts w:ascii="Calibri" w:hAnsi="Calibri" w:cs="Calibri"/>
          <w:b/>
          <w:bCs/>
        </w:rPr>
        <w:t xml:space="preserve">make other conforming changes in the Ordinance, </w:t>
      </w:r>
      <w:r w:rsidR="0005761C" w:rsidRPr="00D352E7">
        <w:rPr>
          <w:rFonts w:ascii="Calibri" w:hAnsi="Calibri" w:cs="Calibri"/>
          <w:b/>
          <w:bCs/>
        </w:rPr>
        <w:t xml:space="preserve">as </w:t>
      </w:r>
      <w:r w:rsidR="00E74FDB">
        <w:rPr>
          <w:rFonts w:ascii="Calibri" w:hAnsi="Calibri" w:cs="Calibri"/>
          <w:b/>
          <w:bCs/>
        </w:rPr>
        <w:t>f</w:t>
      </w:r>
      <w:r w:rsidR="0005761C" w:rsidRPr="00D352E7">
        <w:rPr>
          <w:rFonts w:ascii="Calibri" w:hAnsi="Calibri" w:cs="Calibri"/>
          <w:b/>
          <w:bCs/>
        </w:rPr>
        <w:t>ollows:</w:t>
      </w:r>
    </w:p>
    <w:p w14:paraId="6F3CC9B5" w14:textId="77777777" w:rsidR="00D61CC1" w:rsidRPr="00D352E7" w:rsidRDefault="00D61CC1" w:rsidP="0005761C">
      <w:pPr>
        <w:pStyle w:val="NoSpacing"/>
        <w:rPr>
          <w:rFonts w:ascii="Calibri" w:hAnsi="Calibri" w:cs="Calibri"/>
        </w:rPr>
      </w:pPr>
    </w:p>
    <w:p w14:paraId="49625813" w14:textId="536093CE" w:rsidR="000B0941" w:rsidRDefault="00E74FDB" w:rsidP="0005761C">
      <w:pPr>
        <w:pStyle w:val="NoSpacing"/>
        <w:rPr>
          <w:rFonts w:ascii="Calibri" w:hAnsi="Calibri" w:cs="Calibri"/>
        </w:rPr>
      </w:pPr>
      <w:r>
        <w:rPr>
          <w:rFonts w:ascii="Calibri" w:hAnsi="Calibri" w:cs="Calibri"/>
        </w:rPr>
        <w:t xml:space="preserve">RENAME </w:t>
      </w:r>
      <w:r w:rsidR="00124600" w:rsidRPr="00D352E7">
        <w:rPr>
          <w:rFonts w:ascii="Calibri" w:hAnsi="Calibri" w:cs="Calibri"/>
        </w:rPr>
        <w:t xml:space="preserve">Section </w:t>
      </w:r>
      <w:r w:rsidRPr="00D352E7">
        <w:rPr>
          <w:rFonts w:ascii="Calibri" w:hAnsi="Calibri" w:cs="Calibri"/>
        </w:rPr>
        <w:t>13</w:t>
      </w:r>
      <w:r>
        <w:rPr>
          <w:rFonts w:ascii="Calibri" w:hAnsi="Calibri" w:cs="Calibri"/>
        </w:rPr>
        <w:t xml:space="preserve">, </w:t>
      </w:r>
      <w:r w:rsidR="00124600" w:rsidRPr="00D352E7">
        <w:rPr>
          <w:rFonts w:ascii="Calibri" w:hAnsi="Calibri" w:cs="Calibri"/>
        </w:rPr>
        <w:t>Elderly Housing District</w:t>
      </w:r>
      <w:r>
        <w:rPr>
          <w:rFonts w:ascii="Calibri" w:hAnsi="Calibri" w:cs="Calibri"/>
        </w:rPr>
        <w:t xml:space="preserve">, </w:t>
      </w:r>
      <w:r w:rsidR="000A61D0">
        <w:rPr>
          <w:rFonts w:ascii="Calibri" w:hAnsi="Calibri" w:cs="Calibri"/>
        </w:rPr>
        <w:t xml:space="preserve">as </w:t>
      </w:r>
      <w:r w:rsidR="00124600" w:rsidRPr="00D352E7">
        <w:rPr>
          <w:rFonts w:ascii="Calibri" w:hAnsi="Calibri" w:cs="Calibri"/>
        </w:rPr>
        <w:t xml:space="preserve">“Age-Restricted Housing District” and </w:t>
      </w:r>
      <w:r>
        <w:rPr>
          <w:rFonts w:ascii="Calibri" w:hAnsi="Calibri" w:cs="Calibri"/>
        </w:rPr>
        <w:t xml:space="preserve">make </w:t>
      </w:r>
      <w:r w:rsidR="00124600" w:rsidRPr="00D352E7">
        <w:rPr>
          <w:rFonts w:ascii="Calibri" w:hAnsi="Calibri" w:cs="Calibri"/>
        </w:rPr>
        <w:t xml:space="preserve">corresponding </w:t>
      </w:r>
      <w:r w:rsidR="000B0941">
        <w:rPr>
          <w:rFonts w:ascii="Calibri" w:hAnsi="Calibri" w:cs="Calibri"/>
        </w:rPr>
        <w:t xml:space="preserve">language </w:t>
      </w:r>
      <w:r>
        <w:rPr>
          <w:rFonts w:ascii="Calibri" w:hAnsi="Calibri" w:cs="Calibri"/>
        </w:rPr>
        <w:t xml:space="preserve">changes </w:t>
      </w:r>
      <w:r w:rsidR="000B0941">
        <w:rPr>
          <w:rFonts w:ascii="Calibri" w:hAnsi="Calibri" w:cs="Calibri"/>
        </w:rPr>
        <w:t xml:space="preserve">to </w:t>
      </w:r>
      <w:r w:rsidR="00E178BA">
        <w:rPr>
          <w:rFonts w:ascii="Calibri" w:hAnsi="Calibri" w:cs="Calibri"/>
        </w:rPr>
        <w:t xml:space="preserve">the following </w:t>
      </w:r>
      <w:r w:rsidR="000B0941">
        <w:rPr>
          <w:rFonts w:ascii="Calibri" w:hAnsi="Calibri" w:cs="Calibri"/>
        </w:rPr>
        <w:t>subsections:</w:t>
      </w:r>
    </w:p>
    <w:p w14:paraId="6B6A13F2" w14:textId="12E9FAA8" w:rsidR="000B0941" w:rsidRDefault="000B0941" w:rsidP="000B0941">
      <w:pPr>
        <w:pStyle w:val="NoSpacing"/>
        <w:numPr>
          <w:ilvl w:val="0"/>
          <w:numId w:val="2"/>
        </w:numPr>
        <w:rPr>
          <w:rFonts w:ascii="Calibri" w:hAnsi="Calibri" w:cs="Calibri"/>
        </w:rPr>
      </w:pPr>
      <w:r>
        <w:rPr>
          <w:rFonts w:ascii="Calibri" w:hAnsi="Calibri" w:cs="Calibri"/>
        </w:rPr>
        <w:t>Section 13.1</w:t>
      </w:r>
      <w:r w:rsidR="00E178BA">
        <w:rPr>
          <w:rFonts w:ascii="Calibri" w:hAnsi="Calibri" w:cs="Calibri"/>
        </w:rPr>
        <w:t>,</w:t>
      </w:r>
      <w:r>
        <w:rPr>
          <w:rFonts w:ascii="Calibri" w:hAnsi="Calibri" w:cs="Calibri"/>
        </w:rPr>
        <w:t xml:space="preserve"> Purpose</w:t>
      </w:r>
    </w:p>
    <w:p w14:paraId="2B01456B" w14:textId="3541CBC2" w:rsidR="000B0941" w:rsidRDefault="000B0941" w:rsidP="000B0941">
      <w:pPr>
        <w:pStyle w:val="NoSpacing"/>
        <w:numPr>
          <w:ilvl w:val="0"/>
          <w:numId w:val="2"/>
        </w:numPr>
        <w:rPr>
          <w:rFonts w:ascii="Calibri" w:hAnsi="Calibri" w:cs="Calibri"/>
        </w:rPr>
      </w:pPr>
      <w:r>
        <w:rPr>
          <w:rFonts w:ascii="Calibri" w:hAnsi="Calibri" w:cs="Calibri"/>
        </w:rPr>
        <w:t>Section 13.2</w:t>
      </w:r>
      <w:r w:rsidR="00E178BA">
        <w:rPr>
          <w:rFonts w:ascii="Calibri" w:hAnsi="Calibri" w:cs="Calibri"/>
        </w:rPr>
        <w:t>,</w:t>
      </w:r>
      <w:r>
        <w:rPr>
          <w:rFonts w:ascii="Calibri" w:hAnsi="Calibri" w:cs="Calibri"/>
        </w:rPr>
        <w:t xml:space="preserve"> District Location</w:t>
      </w:r>
    </w:p>
    <w:p w14:paraId="0BF21401" w14:textId="3832AB51" w:rsidR="000B0941" w:rsidRDefault="000B0941" w:rsidP="000B0941">
      <w:pPr>
        <w:pStyle w:val="NoSpacing"/>
        <w:numPr>
          <w:ilvl w:val="0"/>
          <w:numId w:val="2"/>
        </w:numPr>
        <w:rPr>
          <w:rFonts w:ascii="Calibri" w:hAnsi="Calibri" w:cs="Calibri"/>
        </w:rPr>
      </w:pPr>
      <w:r>
        <w:rPr>
          <w:rFonts w:ascii="Calibri" w:hAnsi="Calibri" w:cs="Calibri"/>
        </w:rPr>
        <w:t>Section 13.3</w:t>
      </w:r>
      <w:r w:rsidR="00E178BA">
        <w:rPr>
          <w:rFonts w:ascii="Calibri" w:hAnsi="Calibri" w:cs="Calibri"/>
        </w:rPr>
        <w:t>,</w:t>
      </w:r>
      <w:r>
        <w:rPr>
          <w:rFonts w:ascii="Calibri" w:hAnsi="Calibri" w:cs="Calibri"/>
        </w:rPr>
        <w:t xml:space="preserve"> General Standards</w:t>
      </w:r>
    </w:p>
    <w:p w14:paraId="57B725B6" w14:textId="0AE3141A" w:rsidR="000B0941" w:rsidRDefault="000B0941" w:rsidP="000B0941">
      <w:pPr>
        <w:pStyle w:val="NoSpacing"/>
        <w:numPr>
          <w:ilvl w:val="0"/>
          <w:numId w:val="2"/>
        </w:numPr>
        <w:rPr>
          <w:rFonts w:ascii="Calibri" w:hAnsi="Calibri" w:cs="Calibri"/>
        </w:rPr>
      </w:pPr>
      <w:r>
        <w:rPr>
          <w:rFonts w:ascii="Calibri" w:hAnsi="Calibri" w:cs="Calibri"/>
        </w:rPr>
        <w:lastRenderedPageBreak/>
        <w:t>Section 13.4</w:t>
      </w:r>
      <w:r w:rsidR="00E178BA">
        <w:rPr>
          <w:rFonts w:ascii="Calibri" w:hAnsi="Calibri" w:cs="Calibri"/>
        </w:rPr>
        <w:t>,</w:t>
      </w:r>
      <w:r>
        <w:rPr>
          <w:rFonts w:ascii="Calibri" w:hAnsi="Calibri" w:cs="Calibri"/>
        </w:rPr>
        <w:t xml:space="preserve"> Review of Site Plans</w:t>
      </w:r>
    </w:p>
    <w:p w14:paraId="0A131586" w14:textId="4486DC79" w:rsidR="00124600" w:rsidRPr="00D352E7" w:rsidRDefault="000B0941" w:rsidP="000B0941">
      <w:pPr>
        <w:pStyle w:val="NoSpacing"/>
        <w:numPr>
          <w:ilvl w:val="0"/>
          <w:numId w:val="2"/>
        </w:numPr>
        <w:rPr>
          <w:rFonts w:ascii="Calibri" w:hAnsi="Calibri" w:cs="Calibri"/>
        </w:rPr>
      </w:pPr>
      <w:r>
        <w:rPr>
          <w:rFonts w:ascii="Calibri" w:hAnsi="Calibri" w:cs="Calibri"/>
        </w:rPr>
        <w:t>Section 13.5</w:t>
      </w:r>
      <w:r w:rsidR="00E178BA">
        <w:rPr>
          <w:rFonts w:ascii="Calibri" w:hAnsi="Calibri" w:cs="Calibri"/>
        </w:rPr>
        <w:t>,</w:t>
      </w:r>
      <w:r>
        <w:rPr>
          <w:rFonts w:ascii="Calibri" w:hAnsi="Calibri" w:cs="Calibri"/>
        </w:rPr>
        <w:t xml:space="preserve"> Change of Use</w:t>
      </w:r>
      <w:r w:rsidR="00124600" w:rsidRPr="00D352E7">
        <w:rPr>
          <w:rFonts w:ascii="Calibri" w:hAnsi="Calibri" w:cs="Calibri"/>
        </w:rPr>
        <w:t>.</w:t>
      </w:r>
    </w:p>
    <w:p w14:paraId="192D7765" w14:textId="77777777" w:rsidR="00124600" w:rsidRPr="00D352E7" w:rsidRDefault="00124600" w:rsidP="0005761C">
      <w:pPr>
        <w:pStyle w:val="NoSpacing"/>
        <w:rPr>
          <w:rFonts w:ascii="Calibri" w:hAnsi="Calibri" w:cs="Calibri"/>
        </w:rPr>
      </w:pPr>
    </w:p>
    <w:p w14:paraId="004A1CA3" w14:textId="423DAF22" w:rsidR="00124600" w:rsidRPr="00D352E7" w:rsidRDefault="00124600" w:rsidP="0005761C">
      <w:pPr>
        <w:pStyle w:val="NoSpacing"/>
        <w:rPr>
          <w:rFonts w:ascii="Calibri" w:hAnsi="Calibri" w:cs="Calibri"/>
        </w:rPr>
      </w:pPr>
      <w:r w:rsidRPr="00D352E7">
        <w:rPr>
          <w:rFonts w:ascii="Calibri" w:hAnsi="Calibri" w:cs="Calibri"/>
        </w:rPr>
        <w:t xml:space="preserve">AMEND Section 13.3.d of the General Standards </w:t>
      </w:r>
      <w:r w:rsidR="00E74FDB">
        <w:rPr>
          <w:rFonts w:ascii="Calibri" w:hAnsi="Calibri" w:cs="Calibri"/>
        </w:rPr>
        <w:t xml:space="preserve">to change </w:t>
      </w:r>
      <w:r w:rsidRPr="00D352E7">
        <w:rPr>
          <w:rFonts w:ascii="Calibri" w:hAnsi="Calibri" w:cs="Calibri"/>
        </w:rPr>
        <w:t xml:space="preserve">the qualifying age for this district from sixty (60) years to sixty-two (62) </w:t>
      </w:r>
      <w:r w:rsidR="00696923" w:rsidRPr="00D352E7">
        <w:rPr>
          <w:rFonts w:ascii="Calibri" w:hAnsi="Calibri" w:cs="Calibri"/>
        </w:rPr>
        <w:t>years</w:t>
      </w:r>
      <w:r w:rsidR="00696923">
        <w:rPr>
          <w:rFonts w:ascii="Calibri" w:hAnsi="Calibri" w:cs="Calibri"/>
        </w:rPr>
        <w:t>,</w:t>
      </w:r>
      <w:r w:rsidR="00696923" w:rsidRPr="00D352E7">
        <w:rPr>
          <w:rFonts w:ascii="Calibri" w:hAnsi="Calibri" w:cs="Calibri"/>
        </w:rPr>
        <w:t xml:space="preserve"> aligning</w:t>
      </w:r>
      <w:r w:rsidR="00E74FDB">
        <w:rPr>
          <w:rFonts w:ascii="Calibri" w:hAnsi="Calibri" w:cs="Calibri"/>
        </w:rPr>
        <w:t xml:space="preserve"> </w:t>
      </w:r>
      <w:r w:rsidRPr="00D352E7">
        <w:rPr>
          <w:rFonts w:ascii="Calibri" w:hAnsi="Calibri" w:cs="Calibri"/>
        </w:rPr>
        <w:t xml:space="preserve">with </w:t>
      </w:r>
      <w:r w:rsidR="00E74FDB">
        <w:rPr>
          <w:rFonts w:ascii="Calibri" w:hAnsi="Calibri" w:cs="Calibri"/>
        </w:rPr>
        <w:t xml:space="preserve">a specific </w:t>
      </w:r>
      <w:r w:rsidRPr="00D352E7">
        <w:rPr>
          <w:rFonts w:ascii="Calibri" w:hAnsi="Calibri" w:cs="Calibri"/>
        </w:rPr>
        <w:t xml:space="preserve">federal </w:t>
      </w:r>
      <w:r w:rsidR="009F0720" w:rsidRPr="00D352E7">
        <w:rPr>
          <w:rFonts w:ascii="Calibri" w:hAnsi="Calibri" w:cs="Calibri"/>
        </w:rPr>
        <w:t xml:space="preserve">age threshold. </w:t>
      </w:r>
    </w:p>
    <w:p w14:paraId="36393C82" w14:textId="77777777" w:rsidR="00F10018" w:rsidRPr="00D352E7" w:rsidRDefault="00F10018" w:rsidP="0005761C">
      <w:pPr>
        <w:pStyle w:val="NoSpacing"/>
        <w:rPr>
          <w:rFonts w:ascii="Calibri" w:hAnsi="Calibri" w:cs="Calibri"/>
        </w:rPr>
      </w:pPr>
    </w:p>
    <w:p w14:paraId="4CD30FE8" w14:textId="47E684E1" w:rsidR="009E46CC" w:rsidRPr="00D352E7" w:rsidRDefault="009E46CC" w:rsidP="009E46CC">
      <w:pPr>
        <w:pStyle w:val="NoSpacing"/>
        <w:rPr>
          <w:rFonts w:ascii="Calibri" w:hAnsi="Calibri" w:cs="Calibri"/>
        </w:rPr>
      </w:pPr>
      <w:r w:rsidRPr="00D352E7">
        <w:rPr>
          <w:rFonts w:ascii="Calibri" w:hAnsi="Calibri" w:cs="Calibri"/>
        </w:rPr>
        <w:t xml:space="preserve">AMEND </w:t>
      </w:r>
      <w:r w:rsidR="00E178BA">
        <w:rPr>
          <w:rFonts w:ascii="Calibri" w:hAnsi="Calibri" w:cs="Calibri"/>
        </w:rPr>
        <w:t xml:space="preserve">subsection 25.9.a, of </w:t>
      </w:r>
      <w:r w:rsidRPr="00D352E7">
        <w:rPr>
          <w:rFonts w:ascii="Calibri" w:hAnsi="Calibri" w:cs="Calibri"/>
        </w:rPr>
        <w:t>Section 25.9.a</w:t>
      </w:r>
      <w:r w:rsidR="000A61D0">
        <w:rPr>
          <w:rFonts w:ascii="Calibri" w:hAnsi="Calibri" w:cs="Calibri"/>
        </w:rPr>
        <w:t>,</w:t>
      </w:r>
      <w:r w:rsidRPr="00D352E7">
        <w:rPr>
          <w:rFonts w:ascii="Calibri" w:hAnsi="Calibri" w:cs="Calibri"/>
        </w:rPr>
        <w:t xml:space="preserve"> Waiver of Impact Fees</w:t>
      </w:r>
      <w:r w:rsidR="00E178BA">
        <w:rPr>
          <w:rFonts w:ascii="Calibri" w:hAnsi="Calibri" w:cs="Calibri"/>
        </w:rPr>
        <w:t>,</w:t>
      </w:r>
      <w:r w:rsidRPr="00D352E7">
        <w:rPr>
          <w:rFonts w:ascii="Calibri" w:hAnsi="Calibri" w:cs="Calibri"/>
        </w:rPr>
        <w:t xml:space="preserve"> </w:t>
      </w:r>
      <w:r w:rsidR="000A61D0">
        <w:rPr>
          <w:rFonts w:ascii="Calibri" w:hAnsi="Calibri" w:cs="Calibri"/>
        </w:rPr>
        <w:t>t</w:t>
      </w:r>
      <w:r w:rsidRPr="00D352E7">
        <w:rPr>
          <w:rFonts w:ascii="Calibri" w:hAnsi="Calibri" w:cs="Calibri"/>
        </w:rPr>
        <w:t xml:space="preserve">o </w:t>
      </w:r>
      <w:r w:rsidR="00E178BA">
        <w:rPr>
          <w:rFonts w:ascii="Calibri" w:hAnsi="Calibri" w:cs="Calibri"/>
        </w:rPr>
        <w:t xml:space="preserve">refer to Age-Restricted Housing and to </w:t>
      </w:r>
      <w:r w:rsidR="000A61D0">
        <w:rPr>
          <w:rFonts w:ascii="Calibri" w:hAnsi="Calibri" w:cs="Calibri"/>
        </w:rPr>
        <w:t xml:space="preserve">conform </w:t>
      </w:r>
      <w:r w:rsidRPr="00D352E7">
        <w:rPr>
          <w:rFonts w:ascii="Calibri" w:hAnsi="Calibri" w:cs="Calibri"/>
        </w:rPr>
        <w:t xml:space="preserve">the waiver requirement to the </w:t>
      </w:r>
      <w:r w:rsidR="00E178BA">
        <w:rPr>
          <w:rFonts w:ascii="Calibri" w:hAnsi="Calibri" w:cs="Calibri"/>
        </w:rPr>
        <w:t xml:space="preserve">new </w:t>
      </w:r>
      <w:r w:rsidRPr="00D352E7">
        <w:rPr>
          <w:rFonts w:ascii="Calibri" w:hAnsi="Calibri" w:cs="Calibri"/>
        </w:rPr>
        <w:t>sixty-two (62) year</w:t>
      </w:r>
      <w:r w:rsidR="00E178BA">
        <w:rPr>
          <w:rFonts w:ascii="Calibri" w:hAnsi="Calibri" w:cs="Calibri"/>
        </w:rPr>
        <w:t>-</w:t>
      </w:r>
      <w:r w:rsidRPr="00D352E7">
        <w:rPr>
          <w:rFonts w:ascii="Calibri" w:hAnsi="Calibri" w:cs="Calibri"/>
        </w:rPr>
        <w:t xml:space="preserve">old threshold for </w:t>
      </w:r>
      <w:r w:rsidR="000A61D0">
        <w:rPr>
          <w:rFonts w:ascii="Calibri" w:hAnsi="Calibri" w:cs="Calibri"/>
        </w:rPr>
        <w:t>A</w:t>
      </w:r>
      <w:r w:rsidRPr="00D352E7">
        <w:rPr>
          <w:rFonts w:ascii="Calibri" w:hAnsi="Calibri" w:cs="Calibri"/>
        </w:rPr>
        <w:t>ge-</w:t>
      </w:r>
      <w:r w:rsidR="000A61D0">
        <w:rPr>
          <w:rFonts w:ascii="Calibri" w:hAnsi="Calibri" w:cs="Calibri"/>
        </w:rPr>
        <w:t>R</w:t>
      </w:r>
      <w:r w:rsidRPr="00D352E7">
        <w:rPr>
          <w:rFonts w:ascii="Calibri" w:hAnsi="Calibri" w:cs="Calibri"/>
        </w:rPr>
        <w:t xml:space="preserve">estricted </w:t>
      </w:r>
      <w:r w:rsidR="000A61D0">
        <w:rPr>
          <w:rFonts w:ascii="Calibri" w:hAnsi="Calibri" w:cs="Calibri"/>
        </w:rPr>
        <w:t>H</w:t>
      </w:r>
      <w:r w:rsidRPr="00D352E7">
        <w:rPr>
          <w:rFonts w:ascii="Calibri" w:hAnsi="Calibri" w:cs="Calibri"/>
        </w:rPr>
        <w:t>ousing.</w:t>
      </w:r>
    </w:p>
    <w:p w14:paraId="3A542162" w14:textId="77777777" w:rsidR="00696923" w:rsidRDefault="00696923" w:rsidP="006A6401">
      <w:pPr>
        <w:pStyle w:val="NoSpacing"/>
        <w:rPr>
          <w:rFonts w:ascii="Calibri" w:hAnsi="Calibri" w:cs="Calibri"/>
          <w:b/>
          <w:bCs/>
        </w:rPr>
      </w:pPr>
    </w:p>
    <w:p w14:paraId="47BB0899" w14:textId="016A79E9" w:rsidR="006A6401" w:rsidRPr="00D352E7" w:rsidRDefault="00E178BA" w:rsidP="006A6401">
      <w:pPr>
        <w:pStyle w:val="NoSpacing"/>
        <w:rPr>
          <w:rFonts w:ascii="Calibri" w:hAnsi="Calibri" w:cs="Calibri"/>
        </w:rPr>
      </w:pPr>
      <w:r>
        <w:rPr>
          <w:rFonts w:ascii="Calibri" w:hAnsi="Calibri" w:cs="Calibri"/>
          <w:b/>
          <w:bCs/>
        </w:rPr>
        <w:t>8</w:t>
      </w:r>
      <w:r w:rsidR="0005761C" w:rsidRPr="00D352E7">
        <w:rPr>
          <w:rFonts w:ascii="Calibri" w:hAnsi="Calibri" w:cs="Calibri"/>
          <w:b/>
          <w:bCs/>
        </w:rPr>
        <w:t xml:space="preserve">. Are you in favor of the adoption of Amendment No. </w:t>
      </w:r>
      <w:r>
        <w:rPr>
          <w:rFonts w:ascii="Calibri" w:hAnsi="Calibri" w:cs="Calibri"/>
          <w:b/>
          <w:bCs/>
        </w:rPr>
        <w:t>8</w:t>
      </w:r>
      <w:r w:rsidR="0005761C" w:rsidRPr="00D352E7">
        <w:rPr>
          <w:rFonts w:ascii="Calibri" w:hAnsi="Calibri" w:cs="Calibri"/>
          <w:b/>
          <w:bCs/>
        </w:rPr>
        <w:t xml:space="preserve"> </w:t>
      </w:r>
      <w:r w:rsidR="006A6401">
        <w:rPr>
          <w:rFonts w:ascii="Calibri" w:hAnsi="Calibri" w:cs="Calibri"/>
          <w:b/>
          <w:bCs/>
        </w:rPr>
        <w:t>to the Town of Wilton Zoning Ordinance,</w:t>
      </w:r>
    </w:p>
    <w:p w14:paraId="18FBA403" w14:textId="1EDDAEB3" w:rsidR="009F0720" w:rsidRPr="00D352E7" w:rsidRDefault="0005761C" w:rsidP="009F0720">
      <w:pPr>
        <w:pStyle w:val="NoSpacing"/>
        <w:rPr>
          <w:rFonts w:ascii="Calibri" w:hAnsi="Calibri" w:cs="Calibri"/>
          <w:b/>
          <w:bCs/>
        </w:rPr>
      </w:pPr>
      <w:r w:rsidRPr="00D352E7">
        <w:rPr>
          <w:rFonts w:ascii="Calibri" w:hAnsi="Calibri" w:cs="Calibri"/>
          <w:b/>
          <w:bCs/>
        </w:rPr>
        <w:t>as proposed by the Planning Board</w:t>
      </w:r>
      <w:r w:rsidR="006A6401">
        <w:rPr>
          <w:rFonts w:ascii="Calibri" w:hAnsi="Calibri" w:cs="Calibri"/>
          <w:b/>
          <w:bCs/>
        </w:rPr>
        <w:t xml:space="preserve">, which would set out </w:t>
      </w:r>
      <w:r w:rsidR="009F16F9">
        <w:rPr>
          <w:rFonts w:ascii="Calibri" w:hAnsi="Calibri" w:cs="Calibri"/>
          <w:b/>
          <w:bCs/>
        </w:rPr>
        <w:t xml:space="preserve">comprehensive </w:t>
      </w:r>
      <w:r w:rsidR="006A6401">
        <w:rPr>
          <w:rFonts w:ascii="Calibri" w:hAnsi="Calibri" w:cs="Calibri"/>
          <w:b/>
          <w:bCs/>
        </w:rPr>
        <w:t xml:space="preserve">requirements for the installation of solar collection systems in </w:t>
      </w:r>
      <w:r w:rsidRPr="00D352E7">
        <w:rPr>
          <w:rFonts w:ascii="Calibri" w:hAnsi="Calibri" w:cs="Calibri"/>
          <w:b/>
          <w:bCs/>
        </w:rPr>
        <w:t>the Town of Wilton</w:t>
      </w:r>
      <w:r w:rsidR="006A6401">
        <w:rPr>
          <w:rFonts w:ascii="Calibri" w:hAnsi="Calibri" w:cs="Calibri"/>
          <w:b/>
          <w:bCs/>
        </w:rPr>
        <w:t>,</w:t>
      </w:r>
      <w:r w:rsidRPr="00D352E7">
        <w:rPr>
          <w:rFonts w:ascii="Calibri" w:hAnsi="Calibri" w:cs="Calibri"/>
          <w:b/>
          <w:bCs/>
        </w:rPr>
        <w:t xml:space="preserve"> as </w:t>
      </w:r>
      <w:r w:rsidR="006A6401">
        <w:rPr>
          <w:rFonts w:ascii="Calibri" w:hAnsi="Calibri" w:cs="Calibri"/>
          <w:b/>
          <w:bCs/>
        </w:rPr>
        <w:t>f</w:t>
      </w:r>
      <w:r w:rsidRPr="00D352E7">
        <w:rPr>
          <w:rFonts w:ascii="Calibri" w:hAnsi="Calibri" w:cs="Calibri"/>
          <w:b/>
          <w:bCs/>
        </w:rPr>
        <w:t>ollows:</w:t>
      </w:r>
    </w:p>
    <w:p w14:paraId="08CFBB05" w14:textId="77777777" w:rsidR="009F0720" w:rsidRPr="00D352E7" w:rsidRDefault="009F0720" w:rsidP="009F0720">
      <w:pPr>
        <w:pStyle w:val="NoSpacing"/>
        <w:rPr>
          <w:rFonts w:ascii="Calibri" w:hAnsi="Calibri" w:cs="Calibri"/>
        </w:rPr>
      </w:pPr>
    </w:p>
    <w:p w14:paraId="3A809111" w14:textId="5D56996F" w:rsidR="00D45C6C" w:rsidRPr="00D352E7" w:rsidRDefault="009F0720" w:rsidP="009F0720">
      <w:pPr>
        <w:pStyle w:val="NoSpacing"/>
        <w:rPr>
          <w:rFonts w:ascii="Calibri" w:hAnsi="Calibri" w:cs="Calibri"/>
        </w:rPr>
      </w:pPr>
      <w:r w:rsidRPr="00D352E7">
        <w:rPr>
          <w:rFonts w:ascii="Calibri" w:hAnsi="Calibri" w:cs="Calibri"/>
        </w:rPr>
        <w:t>ADOPT Section 15B</w:t>
      </w:r>
      <w:r w:rsidR="006A6401">
        <w:rPr>
          <w:rFonts w:ascii="Calibri" w:hAnsi="Calibri" w:cs="Calibri"/>
        </w:rPr>
        <w:t>,</w:t>
      </w:r>
      <w:r w:rsidRPr="00D352E7">
        <w:rPr>
          <w:rFonts w:ascii="Calibri" w:hAnsi="Calibri" w:cs="Calibri"/>
        </w:rPr>
        <w:t xml:space="preserve"> Solar Collection Systems</w:t>
      </w:r>
      <w:r w:rsidR="006A6401">
        <w:rPr>
          <w:rFonts w:ascii="Calibri" w:hAnsi="Calibri" w:cs="Calibri"/>
        </w:rPr>
        <w:t>,</w:t>
      </w:r>
      <w:r w:rsidRPr="00D352E7">
        <w:rPr>
          <w:rFonts w:ascii="Calibri" w:hAnsi="Calibri" w:cs="Calibri"/>
        </w:rPr>
        <w:t xml:space="preserve"> </w:t>
      </w:r>
      <w:r w:rsidR="00D45C6C" w:rsidRPr="00D352E7">
        <w:rPr>
          <w:rFonts w:ascii="Calibri" w:hAnsi="Calibri" w:cs="Calibri"/>
        </w:rPr>
        <w:t>which, among other things, defines ground and roof-mounted systems;</w:t>
      </w:r>
      <w:r w:rsidRPr="00D352E7">
        <w:rPr>
          <w:rFonts w:ascii="Calibri" w:hAnsi="Calibri" w:cs="Calibri"/>
        </w:rPr>
        <w:t xml:space="preserve"> </w:t>
      </w:r>
      <w:r w:rsidR="00D45C6C" w:rsidRPr="00D352E7">
        <w:rPr>
          <w:rFonts w:ascii="Calibri" w:hAnsi="Calibri" w:cs="Calibri"/>
        </w:rPr>
        <w:t xml:space="preserve">identifies </w:t>
      </w:r>
      <w:r w:rsidRPr="00D352E7">
        <w:rPr>
          <w:rFonts w:ascii="Calibri" w:hAnsi="Calibri" w:cs="Calibri"/>
        </w:rPr>
        <w:t>permitted uses</w:t>
      </w:r>
      <w:r w:rsidR="00E178BA">
        <w:rPr>
          <w:rFonts w:ascii="Calibri" w:hAnsi="Calibri" w:cs="Calibri"/>
        </w:rPr>
        <w:t>, area coverage and power generation limits</w:t>
      </w:r>
      <w:r w:rsidR="00B87A66">
        <w:rPr>
          <w:rFonts w:ascii="Calibri" w:hAnsi="Calibri" w:cs="Calibri"/>
        </w:rPr>
        <w:t xml:space="preserve"> </w:t>
      </w:r>
      <w:r w:rsidR="00D45C6C" w:rsidRPr="00D352E7">
        <w:rPr>
          <w:rFonts w:ascii="Calibri" w:hAnsi="Calibri" w:cs="Calibri"/>
        </w:rPr>
        <w:t xml:space="preserve">within each zoning district; establishes general requirements for design, </w:t>
      </w:r>
      <w:r w:rsidR="001376EB">
        <w:rPr>
          <w:rFonts w:ascii="Calibri" w:hAnsi="Calibri" w:cs="Calibri"/>
        </w:rPr>
        <w:t>installation</w:t>
      </w:r>
      <w:r w:rsidR="00D45C6C" w:rsidRPr="00D352E7">
        <w:rPr>
          <w:rFonts w:ascii="Calibri" w:hAnsi="Calibri" w:cs="Calibri"/>
        </w:rPr>
        <w:t xml:space="preserve">,  site plan review, buffers, erosion control,  stormwater performance, etc.; and </w:t>
      </w:r>
      <w:r w:rsidR="006A6401">
        <w:rPr>
          <w:rFonts w:ascii="Calibri" w:hAnsi="Calibri" w:cs="Calibri"/>
        </w:rPr>
        <w:t xml:space="preserve">sets out </w:t>
      </w:r>
      <w:r w:rsidR="00D45C6C" w:rsidRPr="00D352E7">
        <w:rPr>
          <w:rFonts w:ascii="Calibri" w:hAnsi="Calibri" w:cs="Calibri"/>
        </w:rPr>
        <w:t xml:space="preserve">the </w:t>
      </w:r>
      <w:r w:rsidR="006A6401">
        <w:rPr>
          <w:rFonts w:ascii="Calibri" w:hAnsi="Calibri" w:cs="Calibri"/>
        </w:rPr>
        <w:t xml:space="preserve">obligations surrounding the </w:t>
      </w:r>
      <w:r w:rsidR="00D45C6C" w:rsidRPr="00D352E7">
        <w:rPr>
          <w:rFonts w:ascii="Calibri" w:hAnsi="Calibri" w:cs="Calibri"/>
        </w:rPr>
        <w:t>abandon</w:t>
      </w:r>
      <w:r w:rsidR="006A6401">
        <w:rPr>
          <w:rFonts w:ascii="Calibri" w:hAnsi="Calibri" w:cs="Calibri"/>
        </w:rPr>
        <w:t>ment</w:t>
      </w:r>
      <w:r w:rsidR="00D45C6C" w:rsidRPr="00D352E7">
        <w:rPr>
          <w:rFonts w:ascii="Calibri" w:hAnsi="Calibri" w:cs="Calibri"/>
        </w:rPr>
        <w:t xml:space="preserve"> </w:t>
      </w:r>
      <w:r w:rsidR="006A6401">
        <w:rPr>
          <w:rFonts w:ascii="Calibri" w:hAnsi="Calibri" w:cs="Calibri"/>
        </w:rPr>
        <w:t xml:space="preserve">or </w:t>
      </w:r>
      <w:r w:rsidR="00D45C6C" w:rsidRPr="00D352E7">
        <w:rPr>
          <w:rFonts w:ascii="Calibri" w:hAnsi="Calibri" w:cs="Calibri"/>
        </w:rPr>
        <w:t xml:space="preserve">decommissioning </w:t>
      </w:r>
      <w:r w:rsidR="006A6401">
        <w:rPr>
          <w:rFonts w:ascii="Calibri" w:hAnsi="Calibri" w:cs="Calibri"/>
        </w:rPr>
        <w:t xml:space="preserve">of </w:t>
      </w:r>
      <w:r w:rsidR="00D45C6C" w:rsidRPr="00D352E7">
        <w:rPr>
          <w:rFonts w:ascii="Calibri" w:hAnsi="Calibri" w:cs="Calibri"/>
        </w:rPr>
        <w:t>systems.</w:t>
      </w:r>
    </w:p>
    <w:p w14:paraId="4061024A" w14:textId="77777777" w:rsidR="009E46CC" w:rsidRPr="00D352E7" w:rsidRDefault="009E46CC" w:rsidP="009F0720">
      <w:pPr>
        <w:pStyle w:val="NoSpacing"/>
        <w:rPr>
          <w:rFonts w:ascii="Calibri" w:hAnsi="Calibri" w:cs="Calibri"/>
        </w:rPr>
      </w:pPr>
    </w:p>
    <w:p w14:paraId="0E384833" w14:textId="38DE737C" w:rsidR="006A6401" w:rsidRPr="00D352E7" w:rsidRDefault="00E178BA" w:rsidP="006A6401">
      <w:pPr>
        <w:pStyle w:val="NoSpacing"/>
        <w:rPr>
          <w:rFonts w:ascii="Calibri" w:hAnsi="Calibri" w:cs="Calibri"/>
        </w:rPr>
      </w:pPr>
      <w:r>
        <w:rPr>
          <w:rFonts w:ascii="Calibri" w:hAnsi="Calibri" w:cs="Calibri"/>
          <w:b/>
          <w:bCs/>
        </w:rPr>
        <w:t>9</w:t>
      </w:r>
      <w:r w:rsidR="0005761C" w:rsidRPr="00D352E7">
        <w:rPr>
          <w:rFonts w:ascii="Calibri" w:hAnsi="Calibri" w:cs="Calibri"/>
          <w:b/>
          <w:bCs/>
        </w:rPr>
        <w:t xml:space="preserve">. Are you in favor of the adoption of Amendment No. </w:t>
      </w:r>
      <w:r>
        <w:rPr>
          <w:rFonts w:ascii="Calibri" w:hAnsi="Calibri" w:cs="Calibri"/>
          <w:b/>
          <w:bCs/>
        </w:rPr>
        <w:t>9</w:t>
      </w:r>
      <w:r w:rsidR="0005761C" w:rsidRPr="00D352E7">
        <w:rPr>
          <w:rFonts w:ascii="Calibri" w:hAnsi="Calibri" w:cs="Calibri"/>
          <w:b/>
          <w:bCs/>
        </w:rPr>
        <w:t xml:space="preserve"> </w:t>
      </w:r>
      <w:r w:rsidR="006A6401">
        <w:rPr>
          <w:rFonts w:ascii="Calibri" w:hAnsi="Calibri" w:cs="Calibri"/>
          <w:b/>
          <w:bCs/>
        </w:rPr>
        <w:t>to the Town of Wilton Zoning Ordinance,</w:t>
      </w:r>
    </w:p>
    <w:p w14:paraId="64A1BAC1" w14:textId="764D8962" w:rsidR="009E46CC" w:rsidRPr="00D352E7" w:rsidRDefault="006A6401" w:rsidP="006A6401">
      <w:pPr>
        <w:pStyle w:val="NoSpacing"/>
        <w:rPr>
          <w:rFonts w:ascii="Calibri" w:hAnsi="Calibri" w:cs="Calibri"/>
          <w:b/>
          <w:bCs/>
        </w:rPr>
      </w:pPr>
      <w:r w:rsidRPr="00D352E7">
        <w:rPr>
          <w:rFonts w:ascii="Calibri" w:hAnsi="Calibri" w:cs="Calibri"/>
          <w:b/>
          <w:bCs/>
        </w:rPr>
        <w:t>as proposed by the Planning Board</w:t>
      </w:r>
      <w:r>
        <w:rPr>
          <w:rFonts w:ascii="Calibri" w:hAnsi="Calibri" w:cs="Calibri"/>
          <w:b/>
          <w:bCs/>
        </w:rPr>
        <w:t xml:space="preserve">, which would establish a three-year interval for recurring review of Town Impact Fees, </w:t>
      </w:r>
      <w:r w:rsidR="0005761C" w:rsidRPr="00D352E7">
        <w:rPr>
          <w:rFonts w:ascii="Calibri" w:hAnsi="Calibri" w:cs="Calibri"/>
          <w:b/>
          <w:bCs/>
        </w:rPr>
        <w:t xml:space="preserve">as </w:t>
      </w:r>
      <w:r>
        <w:rPr>
          <w:rFonts w:ascii="Calibri" w:hAnsi="Calibri" w:cs="Calibri"/>
          <w:b/>
          <w:bCs/>
        </w:rPr>
        <w:t>f</w:t>
      </w:r>
      <w:r w:rsidR="0005761C" w:rsidRPr="00D352E7">
        <w:rPr>
          <w:rFonts w:ascii="Calibri" w:hAnsi="Calibri" w:cs="Calibri"/>
          <w:b/>
          <w:bCs/>
        </w:rPr>
        <w:t>ollows:</w:t>
      </w:r>
    </w:p>
    <w:p w14:paraId="2B867134" w14:textId="77777777" w:rsidR="009E46CC" w:rsidRPr="00D352E7" w:rsidRDefault="009E46CC" w:rsidP="009F0720">
      <w:pPr>
        <w:pStyle w:val="NoSpacing"/>
        <w:rPr>
          <w:rFonts w:ascii="Calibri" w:hAnsi="Calibri" w:cs="Calibri"/>
        </w:rPr>
      </w:pPr>
    </w:p>
    <w:p w14:paraId="5FB1B1BA" w14:textId="651D987B" w:rsidR="009E46CC" w:rsidRPr="00D352E7" w:rsidRDefault="009E46CC" w:rsidP="009F0720">
      <w:pPr>
        <w:pStyle w:val="NoSpacing"/>
        <w:rPr>
          <w:rFonts w:ascii="Calibri" w:hAnsi="Calibri" w:cs="Calibri"/>
        </w:rPr>
      </w:pPr>
      <w:r w:rsidRPr="00D352E7">
        <w:rPr>
          <w:rFonts w:ascii="Calibri" w:hAnsi="Calibri" w:cs="Calibri"/>
        </w:rPr>
        <w:t>AMEND Section 25.8</w:t>
      </w:r>
      <w:r w:rsidR="006A6401">
        <w:rPr>
          <w:rFonts w:ascii="Calibri" w:hAnsi="Calibri" w:cs="Calibri"/>
        </w:rPr>
        <w:t>,</w:t>
      </w:r>
      <w:r w:rsidRPr="00D352E7">
        <w:rPr>
          <w:rFonts w:ascii="Calibri" w:hAnsi="Calibri" w:cs="Calibri"/>
        </w:rPr>
        <w:t xml:space="preserve"> Review and Establishment of Fees</w:t>
      </w:r>
      <w:r w:rsidR="006A6401">
        <w:rPr>
          <w:rFonts w:ascii="Calibri" w:hAnsi="Calibri" w:cs="Calibri"/>
        </w:rPr>
        <w:t>,</w:t>
      </w:r>
      <w:r w:rsidRPr="00D352E7">
        <w:rPr>
          <w:rFonts w:ascii="Calibri" w:hAnsi="Calibri" w:cs="Calibri"/>
        </w:rPr>
        <w:t xml:space="preserve"> </w:t>
      </w:r>
      <w:r w:rsidR="006A6401">
        <w:rPr>
          <w:rFonts w:ascii="Calibri" w:hAnsi="Calibri" w:cs="Calibri"/>
        </w:rPr>
        <w:t>t</w:t>
      </w:r>
      <w:r w:rsidRPr="00D352E7">
        <w:rPr>
          <w:rFonts w:ascii="Calibri" w:hAnsi="Calibri" w:cs="Calibri"/>
        </w:rPr>
        <w:t>o establish a three-year interval for review</w:t>
      </w:r>
      <w:r w:rsidR="001376EB">
        <w:rPr>
          <w:rFonts w:ascii="Calibri" w:hAnsi="Calibri" w:cs="Calibri"/>
        </w:rPr>
        <w:t>ing</w:t>
      </w:r>
      <w:r w:rsidRPr="00D352E7">
        <w:rPr>
          <w:rFonts w:ascii="Calibri" w:hAnsi="Calibri" w:cs="Calibri"/>
        </w:rPr>
        <w:t xml:space="preserve"> current Impact Fees, starting in 2020.</w:t>
      </w:r>
    </w:p>
    <w:p w14:paraId="3EFC249B" w14:textId="77777777" w:rsidR="009F0720" w:rsidRPr="00D352E7" w:rsidRDefault="009F0720" w:rsidP="0005761C">
      <w:pPr>
        <w:pStyle w:val="NoSpacing"/>
        <w:rPr>
          <w:rFonts w:ascii="Calibri" w:hAnsi="Calibri" w:cs="Calibri"/>
        </w:rPr>
      </w:pPr>
    </w:p>
    <w:p w14:paraId="6A1527B2" w14:textId="3B6F84A5" w:rsidR="009E46CC" w:rsidRPr="00D352E7" w:rsidRDefault="009E46CC" w:rsidP="0005761C">
      <w:pPr>
        <w:pStyle w:val="NoSpacing"/>
        <w:rPr>
          <w:rFonts w:ascii="Calibri" w:hAnsi="Calibri" w:cs="Calibri"/>
        </w:rPr>
      </w:pPr>
    </w:p>
    <w:sectPr w:rsidR="009E46CC" w:rsidRPr="00D352E7" w:rsidSect="001F0CF1">
      <w:headerReference w:type="default" r:id="rId8"/>
      <w:footerReference w:type="default" r:id="rId9"/>
      <w:pgSz w:w="12240" w:h="16340"/>
      <w:pgMar w:top="1147" w:right="686" w:bottom="1440" w:left="10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F4187" w14:textId="77777777" w:rsidR="005C4B4B" w:rsidRDefault="005C4B4B" w:rsidP="00AE6974">
      <w:pPr>
        <w:spacing w:after="0" w:line="240" w:lineRule="auto"/>
      </w:pPr>
      <w:r>
        <w:separator/>
      </w:r>
    </w:p>
  </w:endnote>
  <w:endnote w:type="continuationSeparator" w:id="0">
    <w:p w14:paraId="3AC05C21" w14:textId="77777777" w:rsidR="005C4B4B" w:rsidRDefault="005C4B4B" w:rsidP="00AE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D5A6" w14:textId="04A6098F" w:rsidR="00AE6974" w:rsidRDefault="009F16F9">
    <w:pPr>
      <w:pStyle w:val="Footer"/>
    </w:pPr>
    <w:r>
      <w:t>Draft 5 – 01.30.2020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0331E" w14:textId="77777777" w:rsidR="005C4B4B" w:rsidRDefault="005C4B4B" w:rsidP="00AE6974">
      <w:pPr>
        <w:spacing w:after="0" w:line="240" w:lineRule="auto"/>
      </w:pPr>
      <w:r>
        <w:separator/>
      </w:r>
    </w:p>
  </w:footnote>
  <w:footnote w:type="continuationSeparator" w:id="0">
    <w:p w14:paraId="2507C0D5" w14:textId="77777777" w:rsidR="005C4B4B" w:rsidRDefault="005C4B4B" w:rsidP="00AE6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952E" w14:textId="179D8463" w:rsidR="00AE6974" w:rsidRDefault="00AE6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C7B88"/>
    <w:multiLevelType w:val="hybridMultilevel"/>
    <w:tmpl w:val="B12C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92801"/>
    <w:multiLevelType w:val="hybridMultilevel"/>
    <w:tmpl w:val="C76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74"/>
    <w:rsid w:val="0005761C"/>
    <w:rsid w:val="000725FB"/>
    <w:rsid w:val="0009400E"/>
    <w:rsid w:val="000A61D0"/>
    <w:rsid w:val="000B0941"/>
    <w:rsid w:val="000F36BD"/>
    <w:rsid w:val="00110814"/>
    <w:rsid w:val="00124600"/>
    <w:rsid w:val="001376EB"/>
    <w:rsid w:val="001B00E0"/>
    <w:rsid w:val="001E4F19"/>
    <w:rsid w:val="00207153"/>
    <w:rsid w:val="002A35A8"/>
    <w:rsid w:val="003216FA"/>
    <w:rsid w:val="003715DE"/>
    <w:rsid w:val="003D2DE9"/>
    <w:rsid w:val="005B078A"/>
    <w:rsid w:val="005C4B4B"/>
    <w:rsid w:val="00696923"/>
    <w:rsid w:val="006A6401"/>
    <w:rsid w:val="006F0FB9"/>
    <w:rsid w:val="00737C95"/>
    <w:rsid w:val="0076791A"/>
    <w:rsid w:val="00791E1A"/>
    <w:rsid w:val="007955A0"/>
    <w:rsid w:val="007D2F19"/>
    <w:rsid w:val="007F4383"/>
    <w:rsid w:val="00896CF6"/>
    <w:rsid w:val="008C2810"/>
    <w:rsid w:val="009000FE"/>
    <w:rsid w:val="00907512"/>
    <w:rsid w:val="009D0EAB"/>
    <w:rsid w:val="009E46CC"/>
    <w:rsid w:val="009F0720"/>
    <w:rsid w:val="009F16F9"/>
    <w:rsid w:val="00A0149F"/>
    <w:rsid w:val="00A076F2"/>
    <w:rsid w:val="00A14ED7"/>
    <w:rsid w:val="00AB729C"/>
    <w:rsid w:val="00AE6974"/>
    <w:rsid w:val="00B07769"/>
    <w:rsid w:val="00B87A66"/>
    <w:rsid w:val="00BE7819"/>
    <w:rsid w:val="00C46415"/>
    <w:rsid w:val="00C930A1"/>
    <w:rsid w:val="00D352E7"/>
    <w:rsid w:val="00D45C6C"/>
    <w:rsid w:val="00D61CC1"/>
    <w:rsid w:val="00D63EC9"/>
    <w:rsid w:val="00DB7A0A"/>
    <w:rsid w:val="00DE37BE"/>
    <w:rsid w:val="00E178BA"/>
    <w:rsid w:val="00E74FDB"/>
    <w:rsid w:val="00E87828"/>
    <w:rsid w:val="00E909D6"/>
    <w:rsid w:val="00EE0023"/>
    <w:rsid w:val="00F10018"/>
    <w:rsid w:val="00F3003B"/>
    <w:rsid w:val="00F6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796C51"/>
  <w15:chartTrackingRefBased/>
  <w15:docId w15:val="{B1DAFEAD-4468-4AD2-B6E8-2863D049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9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74"/>
  </w:style>
  <w:style w:type="paragraph" w:styleId="Footer">
    <w:name w:val="footer"/>
    <w:basedOn w:val="Normal"/>
    <w:link w:val="FooterChar"/>
    <w:uiPriority w:val="99"/>
    <w:unhideWhenUsed/>
    <w:rsid w:val="00AE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74"/>
  </w:style>
  <w:style w:type="paragraph" w:styleId="NoSpacing">
    <w:name w:val="No Spacing"/>
    <w:uiPriority w:val="1"/>
    <w:qFormat/>
    <w:rsid w:val="00AE6974"/>
    <w:pPr>
      <w:spacing w:after="0" w:line="240" w:lineRule="auto"/>
    </w:pPr>
  </w:style>
  <w:style w:type="paragraph" w:styleId="BalloonText">
    <w:name w:val="Balloon Text"/>
    <w:basedOn w:val="Normal"/>
    <w:link w:val="BalloonTextChar"/>
    <w:uiPriority w:val="99"/>
    <w:semiHidden/>
    <w:unhideWhenUsed/>
    <w:rsid w:val="00737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C95"/>
    <w:rPr>
      <w:rFonts w:ascii="Segoe UI" w:hAnsi="Segoe UI" w:cs="Segoe UI"/>
      <w:sz w:val="18"/>
      <w:szCs w:val="18"/>
    </w:rPr>
  </w:style>
  <w:style w:type="paragraph" w:styleId="Revision">
    <w:name w:val="Revision"/>
    <w:hidden/>
    <w:uiPriority w:val="99"/>
    <w:semiHidden/>
    <w:rsid w:val="00D63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8507-0355-4353-AD42-09362906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Goeman</dc:creator>
  <cp:keywords/>
  <dc:description/>
  <cp:lastModifiedBy>Michele Decoteau</cp:lastModifiedBy>
  <cp:revision>2</cp:revision>
  <cp:lastPrinted>2020-01-12T16:58:00Z</cp:lastPrinted>
  <dcterms:created xsi:type="dcterms:W3CDTF">2020-02-03T15:37:00Z</dcterms:created>
  <dcterms:modified xsi:type="dcterms:W3CDTF">2020-02-03T15:37:00Z</dcterms:modified>
</cp:coreProperties>
</file>